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5657" w14:textId="77777777" w:rsidR="007866C9" w:rsidRDefault="007866C9"/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59"/>
        <w:gridCol w:w="4836"/>
      </w:tblGrid>
      <w:tr w:rsidR="008E6909" w14:paraId="1BC081C6" w14:textId="77777777" w:rsidTr="00F97E59">
        <w:trPr>
          <w:trHeight w:val="1611"/>
        </w:trPr>
        <w:tc>
          <w:tcPr>
            <w:tcW w:w="4159" w:type="dxa"/>
          </w:tcPr>
          <w:p w14:paraId="1EAC03B3" w14:textId="77777777" w:rsidR="008E6909" w:rsidRDefault="008E6909" w:rsidP="00DB39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1BE8F1D" wp14:editId="2684FF63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B76E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REPUBLIKA HRVATSKA</w:t>
            </w:r>
          </w:p>
          <w:p w14:paraId="2A87C2CA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35489254" w14:textId="1D20A9CD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 xml:space="preserve">OPĆINA </w:t>
            </w:r>
            <w:r w:rsidR="00DB3577">
              <w:rPr>
                <w:rFonts w:ascii="Arial Narrow" w:hAnsi="Arial Narrow" w:cs="Arial"/>
                <w:sz w:val="20"/>
              </w:rPr>
              <w:t>NOVI GOLUBOVEC</w:t>
            </w:r>
          </w:p>
          <w:p w14:paraId="3C227D47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OPĆINSKO VIJEĆE</w:t>
            </w:r>
          </w:p>
          <w:p w14:paraId="122CE1B1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EDAEF0F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011EF4A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14:paraId="1B159F62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90409B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40B3127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69A3E0" w14:textId="4A933782" w:rsidR="008E6909" w:rsidRPr="00756DF2" w:rsidRDefault="008E6909" w:rsidP="00DB39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33F41A7" w14:textId="65796907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KLASA: 361-01/2</w:t>
      </w:r>
      <w:r w:rsidR="007564F9">
        <w:rPr>
          <w:rFonts w:ascii="Arial Narrow" w:hAnsi="Arial Narrow" w:cs="Tahoma"/>
          <w:sz w:val="22"/>
          <w:szCs w:val="22"/>
        </w:rPr>
        <w:t>2</w:t>
      </w:r>
      <w:r w:rsidRPr="00433766">
        <w:rPr>
          <w:rFonts w:ascii="Arial Narrow" w:hAnsi="Arial Narrow" w:cs="Tahoma"/>
          <w:sz w:val="22"/>
          <w:szCs w:val="22"/>
        </w:rPr>
        <w:t>-01/</w:t>
      </w:r>
      <w:r w:rsidR="0070510D">
        <w:rPr>
          <w:rFonts w:ascii="Arial Narrow" w:hAnsi="Arial Narrow" w:cs="Tahoma"/>
          <w:sz w:val="22"/>
          <w:szCs w:val="22"/>
        </w:rPr>
        <w:t>0</w:t>
      </w:r>
      <w:r w:rsidR="007564F9">
        <w:rPr>
          <w:rFonts w:ascii="Arial Narrow" w:hAnsi="Arial Narrow" w:cs="Tahoma"/>
          <w:sz w:val="22"/>
          <w:szCs w:val="22"/>
        </w:rPr>
        <w:t>1</w:t>
      </w:r>
    </w:p>
    <w:p w14:paraId="6CC66A66" w14:textId="0C9E3DC5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 xml:space="preserve">URBROJ: </w:t>
      </w:r>
      <w:r w:rsidR="007564F9">
        <w:rPr>
          <w:rFonts w:ascii="Arial Narrow" w:hAnsi="Arial Narrow" w:cs="Tahoma"/>
          <w:sz w:val="22"/>
          <w:szCs w:val="22"/>
        </w:rPr>
        <w:t>2140-24-02-22-1</w:t>
      </w:r>
    </w:p>
    <w:p w14:paraId="12ECB6E1" w14:textId="4ED0450F" w:rsidR="008E6909" w:rsidRPr="00433766" w:rsidRDefault="00DB3577" w:rsidP="008E6909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Novi Golubovec</w:t>
      </w:r>
      <w:r w:rsidR="000A36E7" w:rsidRPr="00433766">
        <w:rPr>
          <w:rFonts w:ascii="Arial Narrow" w:hAnsi="Arial Narrow" w:cs="Tahoma"/>
          <w:sz w:val="22"/>
          <w:szCs w:val="22"/>
        </w:rPr>
        <w:t>,</w:t>
      </w:r>
      <w:r w:rsidR="007564F9">
        <w:rPr>
          <w:rFonts w:ascii="Arial Narrow" w:hAnsi="Arial Narrow" w:cs="Tahoma"/>
          <w:sz w:val="22"/>
          <w:szCs w:val="22"/>
        </w:rPr>
        <w:t>20</w:t>
      </w:r>
      <w:r w:rsidR="0070510D">
        <w:rPr>
          <w:rFonts w:ascii="Arial Narrow" w:hAnsi="Arial Narrow" w:cs="Tahoma"/>
          <w:sz w:val="22"/>
          <w:szCs w:val="22"/>
        </w:rPr>
        <w:t>.12.</w:t>
      </w:r>
      <w:r w:rsidR="000A36E7" w:rsidRPr="00433766">
        <w:rPr>
          <w:rFonts w:ascii="Arial Narrow" w:hAnsi="Arial Narrow" w:cs="Tahoma"/>
          <w:sz w:val="22"/>
          <w:szCs w:val="22"/>
        </w:rPr>
        <w:t xml:space="preserve"> </w:t>
      </w:r>
      <w:r w:rsidR="008E6909" w:rsidRPr="00433766">
        <w:rPr>
          <w:rFonts w:ascii="Arial Narrow" w:hAnsi="Arial Narrow" w:cs="Tahoma"/>
          <w:sz w:val="22"/>
          <w:szCs w:val="22"/>
        </w:rPr>
        <w:t>202</w:t>
      </w:r>
      <w:r w:rsidR="007564F9">
        <w:rPr>
          <w:rFonts w:ascii="Arial Narrow" w:hAnsi="Arial Narrow" w:cs="Tahoma"/>
          <w:sz w:val="22"/>
          <w:szCs w:val="22"/>
        </w:rPr>
        <w:t>2</w:t>
      </w:r>
      <w:r w:rsidR="008E6909" w:rsidRPr="00433766">
        <w:rPr>
          <w:rFonts w:ascii="Arial Narrow" w:hAnsi="Arial Narrow" w:cs="Tahoma"/>
          <w:sz w:val="22"/>
          <w:szCs w:val="22"/>
        </w:rPr>
        <w:t>.</w:t>
      </w:r>
    </w:p>
    <w:p w14:paraId="1E3097E7" w14:textId="77777777" w:rsidR="008E6909" w:rsidRPr="00F97E59" w:rsidRDefault="008E6909" w:rsidP="008E6909">
      <w:pPr>
        <w:jc w:val="both"/>
        <w:rPr>
          <w:rFonts w:ascii="Arial Narrow" w:hAnsi="Arial Narrow" w:cs="Tahoma"/>
          <w:sz w:val="16"/>
          <w:szCs w:val="16"/>
        </w:rPr>
      </w:pPr>
    </w:p>
    <w:p w14:paraId="36069221" w14:textId="77777777" w:rsidR="00267E9C" w:rsidRPr="00F97E59" w:rsidRDefault="00267E9C" w:rsidP="00267E9C">
      <w:pPr>
        <w:jc w:val="both"/>
        <w:rPr>
          <w:rFonts w:ascii="Arial Narrow" w:hAnsi="Arial Narrow" w:cs="Tahoma"/>
          <w:sz w:val="16"/>
          <w:szCs w:val="16"/>
        </w:rPr>
      </w:pPr>
    </w:p>
    <w:p w14:paraId="3520D9E0" w14:textId="7FADF0EF" w:rsidR="00267E9C" w:rsidRPr="00433766" w:rsidRDefault="00267E9C" w:rsidP="00267E9C">
      <w:pPr>
        <w:jc w:val="both"/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Na temelju odredbe članka 67. Stavak 1 Zakona o komunalnom gospodarstvu („Narodne novine“ broj 68/18 i 110/18, 32/20), članka 30. Zakona o vodama („Narodne Novine“ br. 66/19)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433766">
        <w:rPr>
          <w:rFonts w:ascii="Arial Narrow" w:hAnsi="Arial Narrow" w:cs="Tahoma"/>
          <w:sz w:val="22"/>
          <w:szCs w:val="22"/>
        </w:rPr>
        <w:t>i članka 3</w:t>
      </w:r>
      <w:r>
        <w:rPr>
          <w:rFonts w:ascii="Arial Narrow" w:hAnsi="Arial Narrow" w:cs="Tahoma"/>
          <w:sz w:val="22"/>
          <w:szCs w:val="22"/>
        </w:rPr>
        <w:t>0</w:t>
      </w:r>
      <w:r w:rsidRPr="00433766">
        <w:rPr>
          <w:rFonts w:ascii="Arial Narrow" w:hAnsi="Arial Narrow" w:cs="Tahoma"/>
          <w:sz w:val="22"/>
          <w:szCs w:val="22"/>
        </w:rPr>
        <w:t xml:space="preserve">. Statuta Općine </w:t>
      </w:r>
      <w:r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(„Službeni glasnik Krapinsko-zagorske županije“ br. </w:t>
      </w:r>
      <w:r>
        <w:rPr>
          <w:rFonts w:ascii="Arial Narrow" w:hAnsi="Arial Narrow" w:cs="Tahoma"/>
          <w:sz w:val="22"/>
          <w:szCs w:val="22"/>
        </w:rPr>
        <w:t>20/21</w:t>
      </w:r>
      <w:r w:rsidRPr="00433766">
        <w:rPr>
          <w:rFonts w:ascii="Arial Narrow" w:hAnsi="Arial Narrow" w:cs="Tahoma"/>
          <w:sz w:val="22"/>
          <w:szCs w:val="22"/>
        </w:rPr>
        <w:t xml:space="preserve">), Općinsko vijeće Općine </w:t>
      </w:r>
      <w:r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na svojoj </w:t>
      </w:r>
      <w:r w:rsidR="007564F9">
        <w:rPr>
          <w:rFonts w:ascii="Arial Narrow" w:hAnsi="Arial Narrow" w:cs="Tahoma"/>
          <w:sz w:val="22"/>
          <w:szCs w:val="22"/>
        </w:rPr>
        <w:t>9</w:t>
      </w:r>
      <w:r w:rsidRPr="00433766">
        <w:rPr>
          <w:rFonts w:ascii="Arial Narrow" w:hAnsi="Arial Narrow" w:cs="Tahoma"/>
          <w:sz w:val="22"/>
          <w:szCs w:val="22"/>
        </w:rPr>
        <w:t xml:space="preserve">. sjednici održanoj dana </w:t>
      </w:r>
      <w:r w:rsidR="007564F9">
        <w:rPr>
          <w:rFonts w:ascii="Arial Narrow" w:hAnsi="Arial Narrow" w:cs="Tahoma"/>
          <w:sz w:val="22"/>
          <w:szCs w:val="22"/>
        </w:rPr>
        <w:t>20</w:t>
      </w:r>
      <w:r>
        <w:rPr>
          <w:rFonts w:ascii="Arial Narrow" w:hAnsi="Arial Narrow" w:cs="Tahoma"/>
          <w:sz w:val="22"/>
          <w:szCs w:val="22"/>
        </w:rPr>
        <w:t>.12.</w:t>
      </w:r>
      <w:r w:rsidRPr="00433766">
        <w:rPr>
          <w:rFonts w:ascii="Arial Narrow" w:hAnsi="Arial Narrow" w:cs="Tahoma"/>
          <w:sz w:val="22"/>
          <w:szCs w:val="22"/>
        </w:rPr>
        <w:t xml:space="preserve"> 202</w:t>
      </w:r>
      <w:r>
        <w:rPr>
          <w:rFonts w:ascii="Arial Narrow" w:hAnsi="Arial Narrow" w:cs="Tahoma"/>
          <w:sz w:val="22"/>
          <w:szCs w:val="22"/>
        </w:rPr>
        <w:t>2</w:t>
      </w:r>
      <w:r w:rsidRPr="00433766">
        <w:rPr>
          <w:rFonts w:ascii="Arial Narrow" w:hAnsi="Arial Narrow" w:cs="Tahoma"/>
          <w:sz w:val="22"/>
          <w:szCs w:val="22"/>
        </w:rPr>
        <w:t>. godine,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7564F9">
        <w:rPr>
          <w:rFonts w:ascii="Arial Narrow" w:hAnsi="Arial Narrow" w:cs="Tahoma"/>
          <w:sz w:val="22"/>
          <w:szCs w:val="22"/>
        </w:rPr>
        <w:t xml:space="preserve"> </w:t>
      </w:r>
      <w:r w:rsidRPr="00433766">
        <w:rPr>
          <w:rFonts w:ascii="Arial Narrow" w:hAnsi="Arial Narrow" w:cs="Tahoma"/>
          <w:sz w:val="22"/>
          <w:szCs w:val="22"/>
        </w:rPr>
        <w:t xml:space="preserve">donijelo je </w:t>
      </w:r>
    </w:p>
    <w:p w14:paraId="485330B4" w14:textId="77777777" w:rsidR="00267E9C" w:rsidRPr="00433766" w:rsidRDefault="00267E9C" w:rsidP="00267E9C">
      <w:pPr>
        <w:jc w:val="both"/>
        <w:rPr>
          <w:rFonts w:ascii="Arial Narrow" w:hAnsi="Arial Narrow" w:cs="Tahoma"/>
          <w:sz w:val="22"/>
          <w:szCs w:val="22"/>
        </w:rPr>
      </w:pPr>
    </w:p>
    <w:p w14:paraId="3A804A6C" w14:textId="44683AA6" w:rsidR="00267E9C" w:rsidRPr="00433766" w:rsidRDefault="00267E9C" w:rsidP="00267E9C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I. IZMJENU </w:t>
      </w:r>
      <w:r w:rsidRPr="00433766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</w:t>
      </w:r>
      <w:r w:rsidRPr="00433766">
        <w:rPr>
          <w:rFonts w:ascii="Arial Narrow" w:hAnsi="Arial Narrow" w:cs="Tahoma"/>
          <w:b/>
        </w:rPr>
        <w:t xml:space="preserve"> GRAĐENJA </w:t>
      </w:r>
      <w:r>
        <w:rPr>
          <w:rFonts w:ascii="Arial Narrow" w:hAnsi="Arial Narrow" w:cs="Tahoma"/>
          <w:b/>
        </w:rPr>
        <w:t xml:space="preserve">OBJEKATA </w:t>
      </w:r>
      <w:r w:rsidRPr="00433766">
        <w:rPr>
          <w:rFonts w:ascii="Arial Narrow" w:hAnsi="Arial Narrow" w:cs="Tahoma"/>
          <w:b/>
        </w:rPr>
        <w:t>KOMUNALNE INFRASTRUKTURE U 202</w:t>
      </w:r>
      <w:r>
        <w:rPr>
          <w:rFonts w:ascii="Arial Narrow" w:hAnsi="Arial Narrow" w:cs="Tahoma"/>
          <w:b/>
        </w:rPr>
        <w:t>2</w:t>
      </w:r>
      <w:r w:rsidRPr="00433766">
        <w:rPr>
          <w:rFonts w:ascii="Arial Narrow" w:hAnsi="Arial Narrow" w:cs="Tahoma"/>
          <w:b/>
        </w:rPr>
        <w:t>. GODINI</w:t>
      </w:r>
    </w:p>
    <w:p w14:paraId="66B3F3B0" w14:textId="77777777" w:rsidR="00267E9C" w:rsidRPr="00433766" w:rsidRDefault="00267E9C" w:rsidP="00267E9C">
      <w:pPr>
        <w:pStyle w:val="Default"/>
        <w:rPr>
          <w:sz w:val="22"/>
          <w:szCs w:val="22"/>
        </w:rPr>
      </w:pPr>
      <w:r w:rsidRPr="00433766">
        <w:rPr>
          <w:sz w:val="22"/>
          <w:szCs w:val="22"/>
        </w:rPr>
        <w:t xml:space="preserve"> </w:t>
      </w:r>
    </w:p>
    <w:p w14:paraId="20989AB4" w14:textId="77777777" w:rsidR="00267E9C" w:rsidRDefault="00267E9C" w:rsidP="00267E9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1.</w:t>
      </w:r>
    </w:p>
    <w:p w14:paraId="1973B739" w14:textId="77777777" w:rsidR="00267E9C" w:rsidRPr="00433766" w:rsidRDefault="00267E9C" w:rsidP="00267E9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748B24B" w14:textId="1D4C2789" w:rsidR="00267E9C" w:rsidRPr="00F04B09" w:rsidRDefault="00267E9C" w:rsidP="00267E9C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2"/>
          <w:szCs w:val="22"/>
        </w:rPr>
        <w:t xml:space="preserve">Uslijed ukazane potrebe, u odnosu na temeljni Program građenja komunalne infrastrukture na području općine  Novi Golubovec u 2022. godini neophodno je izvršiti izmjenu i dopunu </w:t>
      </w:r>
      <w:r w:rsidR="007564F9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 xml:space="preserve">rograma građenja komunalne infrastrukture na području općine Novi Golubovec u 2022. godini na način kako je navedeno ovom izmjenom Programa.   </w:t>
      </w:r>
    </w:p>
    <w:p w14:paraId="0AEC9DA6" w14:textId="77777777" w:rsidR="00267E9C" w:rsidRPr="00F97E59" w:rsidRDefault="00267E9C" w:rsidP="00267E9C">
      <w:pPr>
        <w:pStyle w:val="Default"/>
        <w:rPr>
          <w:sz w:val="16"/>
          <w:szCs w:val="16"/>
        </w:rPr>
      </w:pPr>
    </w:p>
    <w:p w14:paraId="326897D6" w14:textId="77777777" w:rsidR="00267E9C" w:rsidRDefault="00267E9C" w:rsidP="00267E9C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2</w:t>
      </w:r>
    </w:p>
    <w:p w14:paraId="7195BEDC" w14:textId="77777777" w:rsidR="00267E9C" w:rsidRPr="00433766" w:rsidRDefault="00267E9C" w:rsidP="00267E9C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 w14:paraId="18C80120" w14:textId="2B72F606" w:rsidR="00267E9C" w:rsidRDefault="00267E9C" w:rsidP="00267E9C">
      <w:pPr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</w:t>
      </w:r>
      <w:r>
        <w:rPr>
          <w:rFonts w:ascii="Arial Narrow" w:hAnsi="Arial Narrow"/>
          <w:sz w:val="22"/>
          <w:szCs w:val="22"/>
        </w:rPr>
        <w:t>2</w:t>
      </w:r>
      <w:r w:rsidRPr="00433766">
        <w:rPr>
          <w:rFonts w:ascii="Arial Narrow" w:hAnsi="Arial Narrow"/>
          <w:sz w:val="22"/>
          <w:szCs w:val="22"/>
        </w:rPr>
        <w:t>. godini raspoređuju se na sljedeće izvore financiranja:</w:t>
      </w:r>
    </w:p>
    <w:p w14:paraId="63FA74B6" w14:textId="77777777" w:rsidR="00F97E59" w:rsidRPr="00433766" w:rsidRDefault="00F97E59" w:rsidP="00A86E6E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6"/>
        <w:gridCol w:w="5248"/>
        <w:gridCol w:w="1964"/>
        <w:gridCol w:w="1962"/>
      </w:tblGrid>
      <w:tr w:rsidR="00BA6233" w:rsidRPr="00433766" w14:paraId="319EEBBF" w14:textId="1F3C374C" w:rsidTr="00BA6233">
        <w:trPr>
          <w:cantSplit/>
          <w:trHeight w:val="340"/>
          <w:jc w:val="center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1A5C4CCD" w14:textId="77777777" w:rsidR="00BA6233" w:rsidRPr="00433766" w:rsidRDefault="00BA6233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61FB276B" w14:textId="77777777" w:rsidR="00BA6233" w:rsidRPr="00433766" w:rsidRDefault="00BA6233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7B2410A1" w14:textId="77777777" w:rsidR="00BA6233" w:rsidRPr="00433766" w:rsidRDefault="00BA6233" w:rsidP="0074431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3B93956D" w14:textId="77777777" w:rsidR="00BA6233" w:rsidRDefault="00267E9C" w:rsidP="0074431E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I. Izmjena </w:t>
            </w:r>
          </w:p>
          <w:p w14:paraId="64221980" w14:textId="0762B68D" w:rsidR="00267E9C" w:rsidRPr="00433766" w:rsidRDefault="00267E9C" w:rsidP="0074431E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(kn) </w:t>
            </w:r>
          </w:p>
        </w:tc>
      </w:tr>
      <w:tr w:rsidR="00BA6233" w:rsidRPr="00433766" w14:paraId="6A62D00C" w14:textId="0B393ADD" w:rsidTr="00BA6233">
        <w:trPr>
          <w:cantSplit/>
          <w:trHeight w:val="340"/>
          <w:jc w:val="center"/>
        </w:trPr>
        <w:tc>
          <w:tcPr>
            <w:tcW w:w="786" w:type="dxa"/>
            <w:vAlign w:val="bottom"/>
          </w:tcPr>
          <w:p w14:paraId="38C6D095" w14:textId="77777777" w:rsidR="00BA6233" w:rsidRPr="00433766" w:rsidRDefault="00BA6233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5248" w:type="dxa"/>
            <w:vAlign w:val="bottom"/>
          </w:tcPr>
          <w:p w14:paraId="3E3CC7EF" w14:textId="77777777" w:rsidR="00BA6233" w:rsidRPr="00433766" w:rsidRDefault="00BA6233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1964" w:type="dxa"/>
            <w:vAlign w:val="center"/>
          </w:tcPr>
          <w:p w14:paraId="3CCEF391" w14:textId="3976B6C3" w:rsidR="00BA6233" w:rsidRPr="00433766" w:rsidRDefault="00BA6233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550.000,00</w:t>
            </w:r>
          </w:p>
        </w:tc>
        <w:tc>
          <w:tcPr>
            <w:tcW w:w="1962" w:type="dxa"/>
          </w:tcPr>
          <w:p w14:paraId="2D93F153" w14:textId="6E789F58" w:rsidR="00BA6233" w:rsidRDefault="007564F9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550.000,00</w:t>
            </w:r>
          </w:p>
        </w:tc>
      </w:tr>
      <w:tr w:rsidR="00BA6233" w:rsidRPr="00433766" w14:paraId="5DBAEA01" w14:textId="1F9DCA1B" w:rsidTr="00BA6233">
        <w:trPr>
          <w:cantSplit/>
          <w:trHeight w:val="340"/>
          <w:jc w:val="center"/>
        </w:trPr>
        <w:tc>
          <w:tcPr>
            <w:tcW w:w="786" w:type="dxa"/>
            <w:vAlign w:val="bottom"/>
          </w:tcPr>
          <w:p w14:paraId="6BD45C69" w14:textId="77777777" w:rsidR="00BA6233" w:rsidRPr="00433766" w:rsidRDefault="00BA6233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5248" w:type="dxa"/>
            <w:vAlign w:val="bottom"/>
          </w:tcPr>
          <w:p w14:paraId="4CEA123E" w14:textId="77777777" w:rsidR="00BA6233" w:rsidRPr="00433766" w:rsidRDefault="00BA6233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1964" w:type="dxa"/>
            <w:vAlign w:val="center"/>
          </w:tcPr>
          <w:p w14:paraId="4ACAB628" w14:textId="2DC2F573" w:rsidR="00BA6233" w:rsidRPr="00433766" w:rsidRDefault="00BA6233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  <w:tc>
          <w:tcPr>
            <w:tcW w:w="1962" w:type="dxa"/>
          </w:tcPr>
          <w:p w14:paraId="035F3631" w14:textId="0D8C3880" w:rsidR="00BA6233" w:rsidRDefault="007564F9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BA6233" w:rsidRPr="00433766" w14:paraId="7CCCDB5E" w14:textId="76AEBB1B" w:rsidTr="00BA6233">
        <w:trPr>
          <w:cantSplit/>
          <w:trHeight w:val="340"/>
          <w:jc w:val="center"/>
        </w:trPr>
        <w:tc>
          <w:tcPr>
            <w:tcW w:w="786" w:type="dxa"/>
            <w:vAlign w:val="bottom"/>
          </w:tcPr>
          <w:p w14:paraId="66B02185" w14:textId="77777777" w:rsidR="00BA6233" w:rsidRPr="00433766" w:rsidRDefault="00BA6233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5248" w:type="dxa"/>
            <w:vAlign w:val="bottom"/>
          </w:tcPr>
          <w:p w14:paraId="0E02E082" w14:textId="77777777" w:rsidR="00BA6233" w:rsidRPr="00433766" w:rsidRDefault="00BA6233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1964" w:type="dxa"/>
            <w:vAlign w:val="center"/>
          </w:tcPr>
          <w:p w14:paraId="1F6B9200" w14:textId="5839276B" w:rsidR="00BA6233" w:rsidRPr="00433766" w:rsidRDefault="00BA6233" w:rsidP="00756DF2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745.000,00</w:t>
            </w:r>
          </w:p>
        </w:tc>
        <w:tc>
          <w:tcPr>
            <w:tcW w:w="1962" w:type="dxa"/>
          </w:tcPr>
          <w:p w14:paraId="284CFBB0" w14:textId="470545B0" w:rsidR="00BA6233" w:rsidRDefault="000E56D1" w:rsidP="00756DF2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499</w:t>
            </w:r>
            <w:r w:rsidR="002078F3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BA6233" w:rsidRPr="00433766" w14:paraId="52093CA4" w14:textId="2C605299" w:rsidTr="00BA6233">
        <w:trPr>
          <w:cantSplit/>
          <w:trHeight w:val="340"/>
          <w:jc w:val="center"/>
        </w:trPr>
        <w:tc>
          <w:tcPr>
            <w:tcW w:w="786" w:type="dxa"/>
            <w:vAlign w:val="bottom"/>
          </w:tcPr>
          <w:p w14:paraId="02ED2B6C" w14:textId="7A4B1CB7" w:rsidR="00BA6233" w:rsidRPr="00AC2B76" w:rsidRDefault="00BA6233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IV.</w:t>
            </w:r>
          </w:p>
        </w:tc>
        <w:tc>
          <w:tcPr>
            <w:tcW w:w="5248" w:type="dxa"/>
            <w:vAlign w:val="bottom"/>
          </w:tcPr>
          <w:p w14:paraId="5FA78ED2" w14:textId="4E835E8C" w:rsidR="00BA6233" w:rsidRPr="00433766" w:rsidRDefault="00BA6233" w:rsidP="00C417B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Pomoći</w:t>
            </w:r>
          </w:p>
        </w:tc>
        <w:tc>
          <w:tcPr>
            <w:tcW w:w="1964" w:type="dxa"/>
            <w:vAlign w:val="center"/>
          </w:tcPr>
          <w:p w14:paraId="3A1EFE29" w14:textId="104CA559" w:rsidR="00BA6233" w:rsidRPr="00433766" w:rsidRDefault="00BA6233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2.350.000,00</w:t>
            </w:r>
          </w:p>
        </w:tc>
        <w:tc>
          <w:tcPr>
            <w:tcW w:w="1962" w:type="dxa"/>
          </w:tcPr>
          <w:p w14:paraId="1FBCAA27" w14:textId="77777777" w:rsidR="00BA6233" w:rsidRDefault="00BA6233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064D9240" w14:textId="6AB80227" w:rsidR="007564F9" w:rsidRDefault="002078F3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1.555.000,00</w:t>
            </w:r>
          </w:p>
        </w:tc>
      </w:tr>
      <w:tr w:rsidR="00BA6233" w:rsidRPr="00433766" w14:paraId="3A08AC7E" w14:textId="68F04C7B" w:rsidTr="00BA6233">
        <w:trPr>
          <w:cantSplit/>
          <w:trHeight w:val="340"/>
          <w:jc w:val="center"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070E6D29" w14:textId="77777777" w:rsidR="00BA6233" w:rsidRPr="00433766" w:rsidRDefault="00BA6233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14:paraId="4F7E6DEC" w14:textId="77777777" w:rsidR="00BA6233" w:rsidRPr="00433766" w:rsidRDefault="00BA6233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964" w:type="dxa"/>
            <w:shd w:val="clear" w:color="auto" w:fill="D9D9D9" w:themeFill="background1" w:themeFillShade="D9"/>
            <w:vAlign w:val="center"/>
          </w:tcPr>
          <w:p w14:paraId="404BE122" w14:textId="54188491" w:rsidR="00BA6233" w:rsidRPr="00433766" w:rsidRDefault="00BA6233" w:rsidP="00F97E59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3.650.000,00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65B30377" w14:textId="40A5E1D5" w:rsidR="00BA6233" w:rsidRDefault="002078F3" w:rsidP="00F97E59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7564F9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>609</w:t>
            </w:r>
            <w:r w:rsidR="007564F9">
              <w:rPr>
                <w:rFonts w:ascii="Arial Narrow" w:hAnsi="Arial Narrow"/>
                <w:b/>
                <w:sz w:val="22"/>
                <w:szCs w:val="22"/>
              </w:rPr>
              <w:t>.000,00</w:t>
            </w:r>
          </w:p>
        </w:tc>
      </w:tr>
    </w:tbl>
    <w:p w14:paraId="79CE4120" w14:textId="77777777" w:rsidR="00756DF2" w:rsidRDefault="00756DF2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8A56348" w14:textId="1986A3E0" w:rsidR="008E6909" w:rsidRPr="00433766" w:rsidRDefault="008E6909" w:rsidP="008E6909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Financijska sredstva za realizaciju ovog Programa osiguravaju se u Proračunu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 xml:space="preserve">Općine </w:t>
      </w:r>
      <w:r w:rsidR="00DB3577">
        <w:rPr>
          <w:rFonts w:ascii="Arial Narrow" w:hAnsi="Arial Narrow"/>
          <w:color w:val="auto"/>
          <w:sz w:val="22"/>
          <w:szCs w:val="22"/>
        </w:rPr>
        <w:t>Novi Golubovec</w:t>
      </w:r>
      <w:r w:rsidRPr="00433766">
        <w:rPr>
          <w:rFonts w:ascii="Arial Narrow" w:hAnsi="Arial Narrow"/>
          <w:color w:val="auto"/>
          <w:sz w:val="22"/>
          <w:szCs w:val="22"/>
        </w:rPr>
        <w:t xml:space="preserve"> i utvrđena su u ukupnom iznosu od</w:t>
      </w:r>
      <w:r w:rsidR="00370675">
        <w:rPr>
          <w:rFonts w:ascii="Arial Narrow" w:hAnsi="Arial Narrow"/>
          <w:color w:val="auto"/>
          <w:sz w:val="22"/>
          <w:szCs w:val="22"/>
        </w:rPr>
        <w:t xml:space="preserve"> </w:t>
      </w:r>
      <w:r w:rsidR="000E56D1">
        <w:rPr>
          <w:rFonts w:ascii="Arial Narrow" w:hAnsi="Arial Narrow"/>
          <w:color w:val="auto"/>
          <w:sz w:val="22"/>
          <w:szCs w:val="22"/>
        </w:rPr>
        <w:t>2</w:t>
      </w:r>
      <w:r w:rsidR="00370675">
        <w:rPr>
          <w:rFonts w:ascii="Arial Narrow" w:hAnsi="Arial Narrow"/>
          <w:color w:val="auto"/>
          <w:sz w:val="22"/>
          <w:szCs w:val="22"/>
        </w:rPr>
        <w:t>.6</w:t>
      </w:r>
      <w:r w:rsidR="000E56D1">
        <w:rPr>
          <w:rFonts w:ascii="Arial Narrow" w:hAnsi="Arial Narrow"/>
          <w:color w:val="auto"/>
          <w:sz w:val="22"/>
          <w:szCs w:val="22"/>
        </w:rPr>
        <w:t>09</w:t>
      </w:r>
      <w:r w:rsidR="00370675">
        <w:rPr>
          <w:rFonts w:ascii="Arial Narrow" w:hAnsi="Arial Narrow"/>
          <w:color w:val="auto"/>
          <w:sz w:val="22"/>
          <w:szCs w:val="22"/>
        </w:rPr>
        <w:t>.00</w:t>
      </w:r>
      <w:r w:rsidR="000E56D1">
        <w:rPr>
          <w:rFonts w:ascii="Arial Narrow" w:hAnsi="Arial Narrow"/>
          <w:color w:val="auto"/>
          <w:sz w:val="22"/>
          <w:szCs w:val="22"/>
        </w:rPr>
        <w:t>0,00</w:t>
      </w:r>
      <w:r w:rsidR="00370675">
        <w:rPr>
          <w:rFonts w:ascii="Arial Narrow" w:hAnsi="Arial Narrow"/>
          <w:color w:val="auto"/>
          <w:sz w:val="22"/>
          <w:szCs w:val="22"/>
        </w:rPr>
        <w:t xml:space="preserve">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>kn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. </w:t>
      </w:r>
    </w:p>
    <w:p w14:paraId="7360E7D8" w14:textId="67AB2EB2" w:rsidR="00267E9C" w:rsidRDefault="00267E9C" w:rsidP="008E6909">
      <w:pPr>
        <w:pStyle w:val="Default"/>
        <w:rPr>
          <w:color w:val="auto"/>
          <w:sz w:val="23"/>
          <w:szCs w:val="23"/>
        </w:rPr>
      </w:pPr>
    </w:p>
    <w:p w14:paraId="2D2B4BCA" w14:textId="77777777" w:rsidR="00267E9C" w:rsidRDefault="00267E9C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069E54FD" w14:textId="77777777" w:rsidR="003C6AFA" w:rsidRDefault="003C6AFA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D9E63FE" w14:textId="550D9F1F" w:rsidR="008E6909" w:rsidRPr="00433766" w:rsidRDefault="008E6909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433766"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406F10EB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FE8D4C5" w14:textId="77777777" w:rsidR="008E6909" w:rsidRPr="00433766" w:rsidRDefault="008E6909" w:rsidP="00B20B35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22377BC2" w14:textId="77777777" w:rsidR="00B20B35" w:rsidRPr="00433766" w:rsidRDefault="00B20B35" w:rsidP="00B20B35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593946C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 w14:paraId="49B1CFFF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5292"/>
        <w:gridCol w:w="1958"/>
        <w:gridCol w:w="1932"/>
      </w:tblGrid>
      <w:tr w:rsidR="00313C21" w:rsidRPr="00433766" w14:paraId="4A602F9A" w14:textId="15EEB07D" w:rsidTr="00313C21">
        <w:trPr>
          <w:trHeight w:val="397"/>
          <w:jc w:val="center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45853E88" w14:textId="77777777" w:rsidR="00313C21" w:rsidRPr="00433766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92" w:type="dxa"/>
            <w:shd w:val="clear" w:color="auto" w:fill="D9D9D9" w:themeFill="background1" w:themeFillShade="D9"/>
            <w:vAlign w:val="center"/>
          </w:tcPr>
          <w:p w14:paraId="23BCB988" w14:textId="77777777" w:rsidR="00313C21" w:rsidRPr="00433766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1958" w:type="dxa"/>
            <w:shd w:val="clear" w:color="auto" w:fill="D9D9D9" w:themeFill="background1" w:themeFillShade="D9"/>
            <w:vAlign w:val="center"/>
          </w:tcPr>
          <w:p w14:paraId="1A264CE2" w14:textId="77777777" w:rsidR="00313C21" w:rsidRPr="00433766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14:paraId="418B84D1" w14:textId="77777777" w:rsidR="00313C21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I. Izmjena </w:t>
            </w:r>
          </w:p>
          <w:p w14:paraId="00F57A77" w14:textId="1DA4415C" w:rsidR="00313C21" w:rsidRPr="00433766" w:rsidRDefault="00313C21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(kn) </w:t>
            </w:r>
          </w:p>
        </w:tc>
      </w:tr>
      <w:tr w:rsidR="00313C21" w:rsidRPr="00433766" w14:paraId="1AA6C77E" w14:textId="6467CC8B" w:rsidTr="00313C21">
        <w:trPr>
          <w:jc w:val="center"/>
        </w:trPr>
        <w:tc>
          <w:tcPr>
            <w:tcW w:w="778" w:type="dxa"/>
            <w:vAlign w:val="center"/>
          </w:tcPr>
          <w:p w14:paraId="670EF4F2" w14:textId="77777777" w:rsidR="00313C21" w:rsidRPr="00433766" w:rsidRDefault="00313C21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5292" w:type="dxa"/>
            <w:vAlign w:val="center"/>
          </w:tcPr>
          <w:p w14:paraId="43D7C520" w14:textId="77777777" w:rsidR="00313C21" w:rsidRPr="00433766" w:rsidRDefault="00313C21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1958" w:type="dxa"/>
            <w:vAlign w:val="center"/>
          </w:tcPr>
          <w:p w14:paraId="47B234F7" w14:textId="163A738F" w:rsidR="00313C21" w:rsidRPr="00433766" w:rsidRDefault="00313C21" w:rsidP="007A02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910.000,00</w:t>
            </w:r>
          </w:p>
        </w:tc>
        <w:tc>
          <w:tcPr>
            <w:tcW w:w="1932" w:type="dxa"/>
          </w:tcPr>
          <w:p w14:paraId="7D1EDBDE" w14:textId="25973D4A" w:rsidR="00313C21" w:rsidRDefault="00313C21" w:rsidP="007A02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1.000,00</w:t>
            </w:r>
          </w:p>
        </w:tc>
      </w:tr>
      <w:tr w:rsidR="00313C21" w:rsidRPr="00433766" w14:paraId="313C8B0C" w14:textId="23E5C41E" w:rsidTr="00313C21">
        <w:trPr>
          <w:jc w:val="center"/>
        </w:trPr>
        <w:tc>
          <w:tcPr>
            <w:tcW w:w="778" w:type="dxa"/>
            <w:vAlign w:val="center"/>
          </w:tcPr>
          <w:p w14:paraId="0B3FE57F" w14:textId="77777777" w:rsidR="00313C21" w:rsidRPr="00433766" w:rsidRDefault="00313C21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5292" w:type="dxa"/>
            <w:vAlign w:val="center"/>
          </w:tcPr>
          <w:p w14:paraId="2D53FFDF" w14:textId="77777777" w:rsidR="00313C21" w:rsidRPr="00433766" w:rsidRDefault="00313C21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58" w:type="dxa"/>
            <w:vAlign w:val="center"/>
          </w:tcPr>
          <w:p w14:paraId="0A8BD379" w14:textId="60D264A2" w:rsidR="00313C21" w:rsidRPr="00433766" w:rsidRDefault="00313C21" w:rsidP="007A02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340.000,00</w:t>
            </w:r>
          </w:p>
        </w:tc>
        <w:tc>
          <w:tcPr>
            <w:tcW w:w="1932" w:type="dxa"/>
          </w:tcPr>
          <w:p w14:paraId="40A17F1A" w14:textId="37BD8BD3" w:rsidR="00313C21" w:rsidRDefault="00313C21" w:rsidP="007A02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80.000,00</w:t>
            </w:r>
          </w:p>
        </w:tc>
      </w:tr>
      <w:tr w:rsidR="00313C21" w:rsidRPr="00433766" w14:paraId="62AA9B45" w14:textId="0E95D7DF" w:rsidTr="00313C21">
        <w:trPr>
          <w:jc w:val="center"/>
        </w:trPr>
        <w:tc>
          <w:tcPr>
            <w:tcW w:w="778" w:type="dxa"/>
            <w:vAlign w:val="center"/>
          </w:tcPr>
          <w:p w14:paraId="7AAF06C6" w14:textId="77777777" w:rsidR="00313C21" w:rsidRPr="00433766" w:rsidRDefault="00313C21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5292" w:type="dxa"/>
            <w:vAlign w:val="center"/>
          </w:tcPr>
          <w:p w14:paraId="27A3DBB5" w14:textId="77777777" w:rsidR="00313C21" w:rsidRPr="00433766" w:rsidRDefault="00313C21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1958" w:type="dxa"/>
            <w:vAlign w:val="center"/>
          </w:tcPr>
          <w:p w14:paraId="5430794F" w14:textId="214671E6" w:rsidR="00313C21" w:rsidRPr="00433766" w:rsidRDefault="00313C21" w:rsidP="007A02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550.000,00</w:t>
            </w:r>
          </w:p>
        </w:tc>
        <w:tc>
          <w:tcPr>
            <w:tcW w:w="1932" w:type="dxa"/>
          </w:tcPr>
          <w:p w14:paraId="25874E2B" w14:textId="3C09A2BC" w:rsidR="00313C21" w:rsidRDefault="00313C21" w:rsidP="007A02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800.000,00</w:t>
            </w:r>
          </w:p>
        </w:tc>
      </w:tr>
      <w:tr w:rsidR="00313C21" w:rsidRPr="00433766" w14:paraId="306CB8E3" w14:textId="52CE9E63" w:rsidTr="00313C21">
        <w:trPr>
          <w:trHeight w:val="510"/>
          <w:jc w:val="center"/>
        </w:trPr>
        <w:tc>
          <w:tcPr>
            <w:tcW w:w="778" w:type="dxa"/>
            <w:vAlign w:val="center"/>
          </w:tcPr>
          <w:p w14:paraId="4613A286" w14:textId="77777777" w:rsidR="00313C21" w:rsidRPr="00433766" w:rsidRDefault="00313C21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5292" w:type="dxa"/>
            <w:vAlign w:val="center"/>
          </w:tcPr>
          <w:p w14:paraId="7A4EBD34" w14:textId="77777777" w:rsidR="00313C21" w:rsidRPr="00433766" w:rsidRDefault="00313C21" w:rsidP="00433766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Postojeće građevine komunalne infrastrukture koje će se rekonstruirati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</w:t>
            </w:r>
          </w:p>
        </w:tc>
        <w:tc>
          <w:tcPr>
            <w:tcW w:w="1958" w:type="dxa"/>
            <w:vAlign w:val="center"/>
          </w:tcPr>
          <w:p w14:paraId="39BD5B84" w14:textId="6A027D7F" w:rsidR="00313C21" w:rsidRPr="00433766" w:rsidRDefault="00313C21" w:rsidP="007A02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2.400.000,00</w:t>
            </w:r>
          </w:p>
        </w:tc>
        <w:tc>
          <w:tcPr>
            <w:tcW w:w="1932" w:type="dxa"/>
          </w:tcPr>
          <w:p w14:paraId="5B9F22D7" w14:textId="0BFEC5C1" w:rsidR="00313C21" w:rsidRDefault="007A025F" w:rsidP="007A025F">
            <w:pPr>
              <w:pStyle w:val="Defaul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1.728.000,00</w:t>
            </w:r>
          </w:p>
        </w:tc>
      </w:tr>
    </w:tbl>
    <w:p w14:paraId="55FD9F73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1CDACDB" w14:textId="77777777" w:rsidR="00267E9C" w:rsidRDefault="00267E9C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16C71A2A" w14:textId="77777777" w:rsidR="00267E9C" w:rsidRDefault="00267E9C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DAE773" w14:textId="0A6D1B90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51EE1D77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36ED2D48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43EEEED5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404D4CC0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6A552E41" w14:textId="77777777" w:rsidR="0074431E" w:rsidRPr="00433766" w:rsidRDefault="0074431E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60DC7337" w14:textId="7E2CC8F8" w:rsidR="008E6909" w:rsidRDefault="008E6909" w:rsidP="0074431E">
      <w:p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</w:t>
      </w:r>
      <w:r w:rsidR="0074431E" w:rsidRPr="00433766">
        <w:rPr>
          <w:rFonts w:ascii="Arial Narrow" w:hAnsi="Arial Narrow"/>
          <w:sz w:val="22"/>
          <w:szCs w:val="22"/>
        </w:rPr>
        <w:t>:</w:t>
      </w:r>
    </w:p>
    <w:p w14:paraId="043CEBA3" w14:textId="77777777" w:rsidR="00C11D77" w:rsidRPr="00433766" w:rsidRDefault="00C11D77" w:rsidP="0074431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471"/>
        <w:gridCol w:w="2985"/>
        <w:gridCol w:w="1300"/>
        <w:gridCol w:w="228"/>
        <w:gridCol w:w="58"/>
        <w:gridCol w:w="1148"/>
        <w:gridCol w:w="53"/>
        <w:gridCol w:w="1321"/>
        <w:gridCol w:w="1577"/>
      </w:tblGrid>
      <w:tr w:rsidR="00BA6233" w:rsidRPr="00433766" w14:paraId="1BD74510" w14:textId="1D7A7EF6" w:rsidTr="00BA6233">
        <w:trPr>
          <w:trHeight w:val="397"/>
          <w:jc w:val="center"/>
        </w:trPr>
        <w:tc>
          <w:tcPr>
            <w:tcW w:w="1300" w:type="dxa"/>
            <w:gridSpan w:val="2"/>
            <w:shd w:val="clear" w:color="auto" w:fill="D9D9D9" w:themeFill="background1" w:themeFillShade="D9"/>
          </w:tcPr>
          <w:p w14:paraId="5F9D547B" w14:textId="77777777" w:rsidR="00BA6233" w:rsidRPr="00433766" w:rsidRDefault="00BA6233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670" w:type="dxa"/>
            <w:gridSpan w:val="8"/>
            <w:shd w:val="clear" w:color="auto" w:fill="D9D9D9" w:themeFill="background1" w:themeFillShade="D9"/>
          </w:tcPr>
          <w:p w14:paraId="302879D9" w14:textId="5AC20096" w:rsidR="00BA6233" w:rsidRPr="00433766" w:rsidRDefault="00BA6233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 w:rsidR="00BA6233" w:rsidRPr="00433766" w14:paraId="0DA9FFD1" w14:textId="6EA483EC" w:rsidTr="00267E9C">
        <w:trPr>
          <w:trHeight w:val="632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C813860" w14:textId="77777777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C923D" w14:textId="77777777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586" w:type="dxa"/>
            <w:gridSpan w:val="3"/>
            <w:shd w:val="clear" w:color="auto" w:fill="F2F2F2" w:themeFill="background1" w:themeFillShade="F2"/>
            <w:vAlign w:val="center"/>
          </w:tcPr>
          <w:p w14:paraId="1E63266C" w14:textId="77777777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7CFE4759" w14:textId="77777777" w:rsidR="00BA6233" w:rsidRDefault="00267E9C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Izmjena</w:t>
            </w:r>
          </w:p>
          <w:p w14:paraId="00965866" w14:textId="43320953" w:rsidR="00267E9C" w:rsidRDefault="00267E9C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(kn) 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CC5C53D" w14:textId="31BED24B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 </w:t>
            </w:r>
          </w:p>
        </w:tc>
        <w:tc>
          <w:tcPr>
            <w:tcW w:w="1577" w:type="dxa"/>
            <w:shd w:val="clear" w:color="auto" w:fill="F2F2F2" w:themeFill="background1" w:themeFillShade="F2"/>
            <w:vAlign w:val="center"/>
          </w:tcPr>
          <w:p w14:paraId="2A2CA45B" w14:textId="0F9DA366" w:rsidR="00BA6233" w:rsidRPr="00433766" w:rsidRDefault="00BA6233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267E9C" w:rsidRPr="00433766" w14:paraId="6D78D457" w14:textId="37984DC9" w:rsidTr="00267E9C">
        <w:trPr>
          <w:jc w:val="center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C7B6B6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1.1.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95065" w14:textId="6255551F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VIDIKOVAC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1609D5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85" w:type="dxa"/>
            <w:gridSpan w:val="6"/>
            <w:vMerge w:val="restart"/>
            <w:tcBorders>
              <w:left w:val="nil"/>
            </w:tcBorders>
            <w:shd w:val="clear" w:color="auto" w:fill="FFFFFF" w:themeFill="background1"/>
          </w:tcPr>
          <w:p w14:paraId="3D4DD1DD" w14:textId="22C9E9AB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6E45634E" w14:textId="61E55AAD" w:rsidTr="00267E9C">
        <w:trPr>
          <w:jc w:val="center"/>
        </w:trPr>
        <w:tc>
          <w:tcPr>
            <w:tcW w:w="8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F770245" w14:textId="77777777" w:rsidR="00267E9C" w:rsidRPr="00433766" w:rsidRDefault="00267E9C" w:rsidP="0068008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EE3DD" w14:textId="57E24482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Odmaralište – </w:t>
            </w:r>
            <w:proofErr w:type="spellStart"/>
            <w:r>
              <w:rPr>
                <w:rFonts w:ascii="Arial Narrow" w:hAnsi="Arial Narrow" w:cs="Tahoma"/>
              </w:rPr>
              <w:t>Golubovečki</w:t>
            </w:r>
            <w:proofErr w:type="spellEnd"/>
            <w:r>
              <w:rPr>
                <w:rFonts w:ascii="Arial Narrow" w:hAnsi="Arial Narrow" w:cs="Tahoma"/>
              </w:rPr>
              <w:t xml:space="preserve"> vidikovac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C110F7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85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14:paraId="2198641D" w14:textId="63840502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BA6233" w:rsidRPr="00433766" w14:paraId="4C49DE46" w14:textId="0FEA6C54" w:rsidTr="00267E9C">
        <w:trPr>
          <w:jc w:val="center"/>
        </w:trPr>
        <w:tc>
          <w:tcPr>
            <w:tcW w:w="829" w:type="dxa"/>
          </w:tcPr>
          <w:p w14:paraId="76FF9F11" w14:textId="77777777" w:rsidR="00BA6233" w:rsidRPr="00433766" w:rsidRDefault="00BA6233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865991" w14:textId="3E4E2E16" w:rsidR="00BA6233" w:rsidRPr="00433766" w:rsidRDefault="00BA6233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14:paraId="0826FC67" w14:textId="327DA5D9" w:rsidR="00BA6233" w:rsidRPr="00433766" w:rsidRDefault="00BA6233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800.000,00</w:t>
            </w:r>
          </w:p>
        </w:tc>
        <w:tc>
          <w:tcPr>
            <w:tcW w:w="1201" w:type="dxa"/>
            <w:gridSpan w:val="2"/>
          </w:tcPr>
          <w:p w14:paraId="1F8A33A9" w14:textId="08CD7C89" w:rsidR="00BA6233" w:rsidRPr="00843991" w:rsidRDefault="00267E9C" w:rsidP="0068008D">
            <w:pPr>
              <w:rPr>
                <w:rFonts w:ascii="Arial Narrow" w:hAnsi="Arial Narrow" w:cs="Tahoma"/>
                <w:bCs/>
              </w:rPr>
            </w:pPr>
            <w:r w:rsidRPr="00843991"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321" w:type="dxa"/>
          </w:tcPr>
          <w:p w14:paraId="5AAD9E09" w14:textId="3BB4BB82" w:rsidR="00BA6233" w:rsidRPr="00433766" w:rsidRDefault="00BA6233" w:rsidP="0068008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IV. III</w:t>
            </w:r>
          </w:p>
        </w:tc>
        <w:tc>
          <w:tcPr>
            <w:tcW w:w="1577" w:type="dxa"/>
          </w:tcPr>
          <w:p w14:paraId="519495F6" w14:textId="5BE4D1D1" w:rsidR="00BA6233" w:rsidRPr="00433766" w:rsidRDefault="00BA6233" w:rsidP="0068008D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421250</w:t>
            </w:r>
          </w:p>
        </w:tc>
      </w:tr>
      <w:tr w:rsidR="00BA6233" w:rsidRPr="00433766" w14:paraId="63F3313A" w14:textId="6FED72E7" w:rsidTr="00BA6233">
        <w:trPr>
          <w:jc w:val="center"/>
        </w:trPr>
        <w:tc>
          <w:tcPr>
            <w:tcW w:w="829" w:type="dxa"/>
          </w:tcPr>
          <w:p w14:paraId="40794BBA" w14:textId="77777777" w:rsidR="00BA6233" w:rsidRPr="00433766" w:rsidRDefault="00BA6233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</w:tcPr>
          <w:p w14:paraId="085B02C1" w14:textId="77777777" w:rsidR="00BA6233" w:rsidRPr="00433766" w:rsidRDefault="00BA6233" w:rsidP="0068008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86" w:type="dxa"/>
            <w:gridSpan w:val="3"/>
          </w:tcPr>
          <w:p w14:paraId="7D07AB3C" w14:textId="6B358DAE" w:rsidR="00BA6233" w:rsidRPr="00433766" w:rsidRDefault="00BA6233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800.000,00</w:t>
            </w:r>
          </w:p>
        </w:tc>
        <w:tc>
          <w:tcPr>
            <w:tcW w:w="1201" w:type="dxa"/>
            <w:gridSpan w:val="2"/>
          </w:tcPr>
          <w:p w14:paraId="7516F52A" w14:textId="66FB2DC4" w:rsidR="00BA6233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452EB471" w14:textId="13EC8E2C" w:rsidR="00BA6233" w:rsidRPr="00433766" w:rsidRDefault="00BA6233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577" w:type="dxa"/>
          </w:tcPr>
          <w:p w14:paraId="268553F9" w14:textId="677D18D6" w:rsidR="00BA6233" w:rsidRPr="00433766" w:rsidRDefault="00BA6233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7A472FD0" w14:textId="4A533475" w:rsidTr="00267E9C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3B459A3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1.2.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DF7458" w14:textId="630E23E4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JAVNE ZELENE POVRŠINE </w:t>
            </w:r>
          </w:p>
        </w:tc>
        <w:tc>
          <w:tcPr>
            <w:tcW w:w="1300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78A079D7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85" w:type="dxa"/>
            <w:gridSpan w:val="6"/>
            <w:vMerge w:val="restart"/>
            <w:tcBorders>
              <w:left w:val="nil"/>
            </w:tcBorders>
            <w:shd w:val="clear" w:color="auto" w:fill="FFFFFF" w:themeFill="background1"/>
          </w:tcPr>
          <w:p w14:paraId="6F7F1B4C" w14:textId="0CC83B88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44578DD8" w14:textId="0E0DFCA2" w:rsidTr="00267E9C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18022C7C" w14:textId="77777777" w:rsidR="00267E9C" w:rsidRPr="00433766" w:rsidRDefault="00267E9C" w:rsidP="0068008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715682" w14:textId="74993D2A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Dječja igrališta sa </w:t>
            </w:r>
            <w:proofErr w:type="spellStart"/>
            <w:r>
              <w:rPr>
                <w:rFonts w:ascii="Arial Narrow" w:hAnsi="Arial Narrow" w:cs="Tahoma"/>
              </w:rPr>
              <w:t>igralima</w:t>
            </w:r>
            <w:proofErr w:type="spellEnd"/>
            <w:r>
              <w:rPr>
                <w:rFonts w:ascii="Arial Narrow" w:hAnsi="Arial Narrow" w:cs="Tahoma"/>
              </w:rPr>
              <w:t xml:space="preserve"> i spravama </w:t>
            </w:r>
          </w:p>
        </w:tc>
        <w:tc>
          <w:tcPr>
            <w:tcW w:w="1300" w:type="dxa"/>
            <w:vMerge/>
            <w:tcBorders>
              <w:right w:val="nil"/>
            </w:tcBorders>
            <w:shd w:val="clear" w:color="auto" w:fill="FFFFFF" w:themeFill="background1"/>
          </w:tcPr>
          <w:p w14:paraId="23FC85F9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85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14:paraId="65107B50" w14:textId="3F6F181A" w:rsidR="00267E9C" w:rsidRPr="00433766" w:rsidRDefault="00267E9C" w:rsidP="0068008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BA6233" w:rsidRPr="00433766" w14:paraId="1411AC62" w14:textId="55D048FF" w:rsidTr="00BA6233">
        <w:trPr>
          <w:jc w:val="center"/>
        </w:trPr>
        <w:tc>
          <w:tcPr>
            <w:tcW w:w="829" w:type="dxa"/>
          </w:tcPr>
          <w:p w14:paraId="6DE972E1" w14:textId="77777777" w:rsidR="00BA6233" w:rsidRPr="00433766" w:rsidRDefault="00BA6233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</w:tcPr>
          <w:p w14:paraId="2FE912A8" w14:textId="77777777" w:rsidR="00BA6233" w:rsidRPr="00433766" w:rsidRDefault="00BA6233" w:rsidP="0068008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14:paraId="1B7D86AF" w14:textId="150E96C2" w:rsidR="00BA6233" w:rsidRPr="00433766" w:rsidRDefault="00BA6233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201" w:type="dxa"/>
            <w:gridSpan w:val="2"/>
          </w:tcPr>
          <w:p w14:paraId="557F2CC2" w14:textId="7C2CDAD9" w:rsidR="00BA6233" w:rsidRPr="00843991" w:rsidRDefault="00267E9C" w:rsidP="0068008D">
            <w:pPr>
              <w:jc w:val="both"/>
              <w:rPr>
                <w:rFonts w:ascii="Arial Narrow" w:hAnsi="Arial Narrow" w:cs="Tahoma"/>
                <w:bCs/>
              </w:rPr>
            </w:pPr>
            <w:r w:rsidRPr="00843991">
              <w:rPr>
                <w:rFonts w:ascii="Arial Narrow" w:hAnsi="Arial Narrow" w:cs="Tahoma"/>
                <w:bCs/>
              </w:rPr>
              <w:t>1.000,00</w:t>
            </w:r>
          </w:p>
        </w:tc>
        <w:tc>
          <w:tcPr>
            <w:tcW w:w="1321" w:type="dxa"/>
          </w:tcPr>
          <w:p w14:paraId="39A49E46" w14:textId="29AC63D8" w:rsidR="00BA6233" w:rsidRPr="00433766" w:rsidRDefault="00BA6233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III.</w:t>
            </w:r>
          </w:p>
        </w:tc>
        <w:tc>
          <w:tcPr>
            <w:tcW w:w="1577" w:type="dxa"/>
          </w:tcPr>
          <w:p w14:paraId="7B58ADD5" w14:textId="30DC3122" w:rsidR="00BA6233" w:rsidRPr="00433766" w:rsidRDefault="00BA6233" w:rsidP="0068008D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421490</w:t>
            </w:r>
          </w:p>
        </w:tc>
      </w:tr>
      <w:tr w:rsidR="00BA6233" w:rsidRPr="00433766" w14:paraId="3B350DF7" w14:textId="2061A94E" w:rsidTr="00BA6233">
        <w:trPr>
          <w:jc w:val="center"/>
        </w:trPr>
        <w:tc>
          <w:tcPr>
            <w:tcW w:w="829" w:type="dxa"/>
          </w:tcPr>
          <w:p w14:paraId="6DC81A77" w14:textId="77777777" w:rsidR="00BA6233" w:rsidRPr="00433766" w:rsidRDefault="00BA6233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</w:tcPr>
          <w:p w14:paraId="30AC2D6F" w14:textId="77777777" w:rsidR="00BA6233" w:rsidRPr="00433766" w:rsidRDefault="00BA6233" w:rsidP="0068008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86" w:type="dxa"/>
            <w:gridSpan w:val="3"/>
          </w:tcPr>
          <w:p w14:paraId="4F707056" w14:textId="10C66A7D" w:rsidR="00BA6233" w:rsidRPr="00433766" w:rsidRDefault="00BA6233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100.000,00</w:t>
            </w:r>
          </w:p>
        </w:tc>
        <w:tc>
          <w:tcPr>
            <w:tcW w:w="1201" w:type="dxa"/>
            <w:gridSpan w:val="2"/>
          </w:tcPr>
          <w:p w14:paraId="0E34F49F" w14:textId="4D2A0AC1" w:rsidR="00BA6233" w:rsidRPr="00433766" w:rsidRDefault="00267E9C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1.000,00</w:t>
            </w:r>
          </w:p>
        </w:tc>
        <w:tc>
          <w:tcPr>
            <w:tcW w:w="1321" w:type="dxa"/>
          </w:tcPr>
          <w:p w14:paraId="04BE0FF1" w14:textId="0AE4FFC6" w:rsidR="00BA6233" w:rsidRPr="00433766" w:rsidRDefault="00BA6233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577" w:type="dxa"/>
          </w:tcPr>
          <w:p w14:paraId="5857CBDF" w14:textId="71C3EF3E" w:rsidR="00BA6233" w:rsidRPr="00433766" w:rsidRDefault="00BA6233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223ABC7E" w14:textId="31296E58" w:rsidTr="00267E9C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D65A268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1.3.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45C47" w14:textId="0CF87D7C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  <w:tc>
          <w:tcPr>
            <w:tcW w:w="1300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31361CA6" w14:textId="77777777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85" w:type="dxa"/>
            <w:gridSpan w:val="6"/>
            <w:vMerge w:val="restart"/>
            <w:tcBorders>
              <w:left w:val="nil"/>
            </w:tcBorders>
            <w:shd w:val="clear" w:color="auto" w:fill="FFFFFF" w:themeFill="background1"/>
          </w:tcPr>
          <w:p w14:paraId="0B24EA3C" w14:textId="20993940" w:rsidR="00267E9C" w:rsidRPr="00433766" w:rsidRDefault="00267E9C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7B694F3B" w14:textId="128F1B8E" w:rsidTr="00267E9C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425DE632" w14:textId="77777777" w:rsidR="00267E9C" w:rsidRPr="00433766" w:rsidRDefault="00267E9C" w:rsidP="00B809A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54DD63" w14:textId="2BEDD074" w:rsidR="00267E9C" w:rsidRPr="00433766" w:rsidRDefault="00267E9C" w:rsidP="00B809A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Nogostup i oborinska odvodnja </w:t>
            </w:r>
          </w:p>
        </w:tc>
        <w:tc>
          <w:tcPr>
            <w:tcW w:w="1300" w:type="dxa"/>
            <w:vMerge/>
            <w:tcBorders>
              <w:right w:val="nil"/>
            </w:tcBorders>
            <w:shd w:val="clear" w:color="auto" w:fill="FFFFFF" w:themeFill="background1"/>
          </w:tcPr>
          <w:p w14:paraId="0AF851B6" w14:textId="77777777" w:rsidR="00267E9C" w:rsidRPr="00433766" w:rsidRDefault="00267E9C" w:rsidP="00B809AE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85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14:paraId="7DBDF4E7" w14:textId="03F5E254" w:rsidR="00267E9C" w:rsidRPr="00433766" w:rsidRDefault="00267E9C" w:rsidP="00B809A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BA6233" w:rsidRPr="00433766" w14:paraId="078B657D" w14:textId="622AE001" w:rsidTr="00BA6233">
        <w:trPr>
          <w:jc w:val="center"/>
        </w:trPr>
        <w:tc>
          <w:tcPr>
            <w:tcW w:w="829" w:type="dxa"/>
          </w:tcPr>
          <w:p w14:paraId="12117A74" w14:textId="77777777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  <w:tcBorders>
              <w:right w:val="single" w:sz="4" w:space="0" w:color="auto"/>
            </w:tcBorders>
          </w:tcPr>
          <w:p w14:paraId="43937CE5" w14:textId="77777777" w:rsidR="00BA6233" w:rsidRPr="00433766" w:rsidRDefault="00BA6233" w:rsidP="00B809A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</w:tcBorders>
          </w:tcPr>
          <w:p w14:paraId="0C2B4558" w14:textId="3BC91258" w:rsidR="00BA6233" w:rsidRPr="00433766" w:rsidRDefault="00BA6233" w:rsidP="00B809A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1201" w:type="dxa"/>
            <w:gridSpan w:val="2"/>
          </w:tcPr>
          <w:p w14:paraId="4A12A7FB" w14:textId="5A9ABD43" w:rsidR="00BA6233" w:rsidRPr="00843991" w:rsidRDefault="00267E9C" w:rsidP="00B809AE">
            <w:pPr>
              <w:jc w:val="both"/>
              <w:rPr>
                <w:rFonts w:ascii="Arial Narrow" w:hAnsi="Arial Narrow" w:cs="Tahoma"/>
                <w:bCs/>
              </w:rPr>
            </w:pPr>
            <w:r w:rsidRPr="00843991"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321" w:type="dxa"/>
          </w:tcPr>
          <w:p w14:paraId="731006E0" w14:textId="7363787F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577" w:type="dxa"/>
          </w:tcPr>
          <w:p w14:paraId="48E4AB46" w14:textId="2F88F17A" w:rsidR="00BA6233" w:rsidRPr="00433766" w:rsidRDefault="00BA6233" w:rsidP="00B809AE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421410</w:t>
            </w:r>
          </w:p>
        </w:tc>
      </w:tr>
      <w:tr w:rsidR="00BA6233" w:rsidRPr="00433766" w14:paraId="7EF2ED47" w14:textId="78AC4262" w:rsidTr="00BA6233">
        <w:trPr>
          <w:jc w:val="center"/>
        </w:trPr>
        <w:tc>
          <w:tcPr>
            <w:tcW w:w="829" w:type="dxa"/>
          </w:tcPr>
          <w:p w14:paraId="03AE9D09" w14:textId="77777777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</w:tcPr>
          <w:p w14:paraId="5CCB1F09" w14:textId="77777777" w:rsidR="00BA6233" w:rsidRPr="00433766" w:rsidRDefault="00BA6233" w:rsidP="00B809A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86" w:type="dxa"/>
            <w:gridSpan w:val="3"/>
          </w:tcPr>
          <w:p w14:paraId="257B786F" w14:textId="6CBD604E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10.000,00</w:t>
            </w:r>
          </w:p>
        </w:tc>
        <w:tc>
          <w:tcPr>
            <w:tcW w:w="1201" w:type="dxa"/>
            <w:gridSpan w:val="2"/>
          </w:tcPr>
          <w:p w14:paraId="02CEBCE8" w14:textId="0AAA3FAD" w:rsidR="00BA6233" w:rsidRPr="00433766" w:rsidRDefault="00267E9C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59D337E7" w14:textId="48C32E29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577" w:type="dxa"/>
          </w:tcPr>
          <w:p w14:paraId="77728205" w14:textId="07B22F74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A6233" w:rsidRPr="00E913A5" w14:paraId="1237EB1F" w14:textId="7F2713A9" w:rsidTr="00267E9C">
        <w:trPr>
          <w:jc w:val="center"/>
        </w:trPr>
        <w:tc>
          <w:tcPr>
            <w:tcW w:w="829" w:type="dxa"/>
          </w:tcPr>
          <w:p w14:paraId="4A6AF47D" w14:textId="77777777" w:rsidR="00BA6233" w:rsidRPr="00E913A5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</w:tcPr>
          <w:p w14:paraId="04324BC3" w14:textId="27FFAA04" w:rsidR="00BA6233" w:rsidRPr="00E913A5" w:rsidRDefault="00BA6233" w:rsidP="005D59D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00" w:type="dxa"/>
            <w:tcBorders>
              <w:right w:val="nil"/>
            </w:tcBorders>
          </w:tcPr>
          <w:p w14:paraId="1DCE5692" w14:textId="77777777" w:rsidR="00BA6233" w:rsidRPr="00E913A5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85" w:type="dxa"/>
            <w:gridSpan w:val="6"/>
            <w:tcBorders>
              <w:left w:val="nil"/>
            </w:tcBorders>
          </w:tcPr>
          <w:p w14:paraId="18911DFB" w14:textId="5031B3DF" w:rsidR="00BA6233" w:rsidRPr="00E913A5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A6233" w:rsidRPr="00433766" w14:paraId="628405B8" w14:textId="03D7942E" w:rsidTr="00BA6233"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0643BBF0" w14:textId="77777777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456" w:type="dxa"/>
            <w:gridSpan w:val="2"/>
            <w:shd w:val="clear" w:color="auto" w:fill="D9D9D9" w:themeFill="background1" w:themeFillShade="D9"/>
            <w:vAlign w:val="bottom"/>
          </w:tcPr>
          <w:p w14:paraId="6F8D9816" w14:textId="77777777" w:rsidR="00BA6233" w:rsidRPr="00433766" w:rsidRDefault="00BA6233" w:rsidP="00B809A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bottom"/>
          </w:tcPr>
          <w:p w14:paraId="1D93E91F" w14:textId="00B286E8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910.000,00</w:t>
            </w:r>
          </w:p>
        </w:tc>
        <w:tc>
          <w:tcPr>
            <w:tcW w:w="1206" w:type="dxa"/>
            <w:gridSpan w:val="2"/>
            <w:shd w:val="clear" w:color="auto" w:fill="D9D9D9" w:themeFill="background1" w:themeFillShade="D9"/>
          </w:tcPr>
          <w:p w14:paraId="013BABB4" w14:textId="0DF57FE2" w:rsidR="00BA6233" w:rsidRPr="00433766" w:rsidRDefault="00313C21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1.000,00</w:t>
            </w:r>
          </w:p>
        </w:tc>
        <w:tc>
          <w:tcPr>
            <w:tcW w:w="2951" w:type="dxa"/>
            <w:gridSpan w:val="3"/>
            <w:shd w:val="clear" w:color="auto" w:fill="D9D9D9" w:themeFill="background1" w:themeFillShade="D9"/>
            <w:vAlign w:val="bottom"/>
          </w:tcPr>
          <w:p w14:paraId="26108326" w14:textId="0FDBE061" w:rsidR="00BA6233" w:rsidRPr="00433766" w:rsidRDefault="00BA6233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4EC0E2A1" w14:textId="76FECE3E" w:rsidR="00433766" w:rsidRDefault="00433766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8EBF43C" w14:textId="77777777" w:rsidR="005D59DE" w:rsidRPr="00433766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750"/>
        <w:gridCol w:w="2504"/>
        <w:gridCol w:w="1559"/>
        <w:gridCol w:w="63"/>
        <w:gridCol w:w="1418"/>
        <w:gridCol w:w="1580"/>
        <w:gridCol w:w="1267"/>
      </w:tblGrid>
      <w:tr w:rsidR="00267E9C" w:rsidRPr="00433766" w14:paraId="505CBBC3" w14:textId="1806E4ED" w:rsidTr="00267E9C">
        <w:trPr>
          <w:trHeight w:val="397"/>
        </w:trPr>
        <w:tc>
          <w:tcPr>
            <w:tcW w:w="1579" w:type="dxa"/>
            <w:gridSpan w:val="2"/>
            <w:shd w:val="clear" w:color="auto" w:fill="D9D9D9" w:themeFill="background1" w:themeFillShade="D9"/>
          </w:tcPr>
          <w:p w14:paraId="09F17086" w14:textId="77777777" w:rsidR="00267E9C" w:rsidRPr="00433766" w:rsidRDefault="00267E9C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391" w:type="dxa"/>
            <w:gridSpan w:val="6"/>
            <w:shd w:val="clear" w:color="auto" w:fill="D9D9D9" w:themeFill="background1" w:themeFillShade="D9"/>
          </w:tcPr>
          <w:p w14:paraId="58C31DD8" w14:textId="4479A666" w:rsidR="00267E9C" w:rsidRPr="00433766" w:rsidRDefault="00267E9C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 w:rsidR="00267E9C" w:rsidRPr="00433766" w14:paraId="30006D67" w14:textId="34377072" w:rsidTr="00267E9C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09C0EF2" w14:textId="77777777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  <w:vAlign w:val="center"/>
          </w:tcPr>
          <w:p w14:paraId="4DF60AFE" w14:textId="77777777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p w14:paraId="73108B23" w14:textId="77777777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A853D0" w14:textId="193A320F" w:rsidR="00267E9C" w:rsidRDefault="00267E9C" w:rsidP="00267E9C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Izmjena</w:t>
            </w:r>
          </w:p>
          <w:p w14:paraId="72F1FC6F" w14:textId="58969C17" w:rsidR="00267E9C" w:rsidRDefault="00267E9C" w:rsidP="00AC2B7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(kn)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40EBB2B6" w14:textId="0E767EFA" w:rsidR="00267E9C" w:rsidRPr="00433766" w:rsidRDefault="00267E9C" w:rsidP="00AC2B7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  <w:p w14:paraId="5CB6A7E3" w14:textId="6FE82EF2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66539823" w14:textId="214CD7F9" w:rsidR="00267E9C" w:rsidRPr="00433766" w:rsidRDefault="00267E9C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267E9C" w:rsidRPr="00433766" w14:paraId="11A319C5" w14:textId="61A4C96F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1B71D778" w14:textId="5D91422F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63E245" w14:textId="589B2215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 xml:space="preserve">JAVNE PROMETNE POVRŠINE KOJIMA </w:t>
            </w:r>
            <w:r>
              <w:rPr>
                <w:rFonts w:ascii="Arial Narrow" w:hAnsi="Arial Narrow" w:cs="Tahoma"/>
                <w:b/>
              </w:rPr>
              <w:t>NI</w:t>
            </w:r>
            <w:r w:rsidRPr="00433766">
              <w:rPr>
                <w:rFonts w:ascii="Arial Narrow" w:hAnsi="Arial Narrow" w:cs="Tahoma"/>
                <w:b/>
              </w:rPr>
              <w:t>JE DOPUŠTEN PROMET MOTORNIM VOZILIMA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417556D5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8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14:paraId="07EC5C71" w14:textId="486E1055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3FE9AD43" w14:textId="20370B94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9204F51" w14:textId="5C3E64EA" w:rsidR="00267E9C" w:rsidRPr="00433766" w:rsidRDefault="00267E9C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8FAB79" w14:textId="60B23D46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centra Novog Golubovca 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50D05A85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28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14:paraId="4DB1FAA7" w14:textId="4D910DEF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36FD8890" w14:textId="47DD57ED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02A8BFF5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1ED8BA9A" w14:textId="30E57F39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7B7B59F2" w14:textId="6207DE40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200.000,00</w:t>
            </w:r>
          </w:p>
        </w:tc>
        <w:tc>
          <w:tcPr>
            <w:tcW w:w="1418" w:type="dxa"/>
          </w:tcPr>
          <w:p w14:paraId="434ED8B1" w14:textId="5D562810" w:rsidR="00267E9C" w:rsidRPr="00843991" w:rsidRDefault="00267E9C" w:rsidP="00330D96">
            <w:pPr>
              <w:jc w:val="both"/>
              <w:rPr>
                <w:rFonts w:ascii="Arial Narrow" w:hAnsi="Arial Narrow" w:cs="Tahoma"/>
                <w:bCs/>
              </w:rPr>
            </w:pPr>
            <w:r w:rsidRPr="00843991"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580" w:type="dxa"/>
          </w:tcPr>
          <w:p w14:paraId="46368C01" w14:textId="642D9235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267" w:type="dxa"/>
          </w:tcPr>
          <w:p w14:paraId="35A5DC34" w14:textId="1F2EB189" w:rsidR="00267E9C" w:rsidRPr="00433766" w:rsidRDefault="00267E9C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421499</w:t>
            </w:r>
          </w:p>
        </w:tc>
      </w:tr>
      <w:tr w:rsidR="00267E9C" w:rsidRPr="00433766" w14:paraId="4638672B" w14:textId="419D567F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769DC1E2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</w:tcPr>
          <w:p w14:paraId="1D23E13B" w14:textId="0353FBE0" w:rsidR="00267E9C" w:rsidRPr="00433766" w:rsidRDefault="00267E9C" w:rsidP="00330D9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UKUPNO: </w:t>
            </w:r>
          </w:p>
        </w:tc>
        <w:tc>
          <w:tcPr>
            <w:tcW w:w="1622" w:type="dxa"/>
            <w:gridSpan w:val="2"/>
          </w:tcPr>
          <w:p w14:paraId="04845E18" w14:textId="5E5ADD25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200.000,00</w:t>
            </w:r>
          </w:p>
        </w:tc>
        <w:tc>
          <w:tcPr>
            <w:tcW w:w="1418" w:type="dxa"/>
          </w:tcPr>
          <w:p w14:paraId="04286F79" w14:textId="5CBE2889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80" w:type="dxa"/>
          </w:tcPr>
          <w:p w14:paraId="651A6109" w14:textId="42DBC52F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  <w:tcBorders>
              <w:bottom w:val="single" w:sz="4" w:space="0" w:color="000000" w:themeColor="text1"/>
            </w:tcBorders>
          </w:tcPr>
          <w:p w14:paraId="40097774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1AA0AB94" w14:textId="0A33347A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CDAC824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2.2.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3D0004" w14:textId="12E8B89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POVRŠINE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78955100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8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14:paraId="6F368BDE" w14:textId="1E492ECE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045CA654" w14:textId="2982EF94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E2FDD9" w14:textId="77777777" w:rsidR="00267E9C" w:rsidRPr="00433766" w:rsidRDefault="00267E9C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312056" w14:textId="7D4E9B7B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prostora ispred općine 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35055F27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28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14:paraId="5AB2470D" w14:textId="135167BC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0F6913E3" w14:textId="3917ACCC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71658781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5F0C5965" w14:textId="6A62D40B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77CE6981" w14:textId="4CE1214B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30.000,00</w:t>
            </w:r>
          </w:p>
        </w:tc>
        <w:tc>
          <w:tcPr>
            <w:tcW w:w="1418" w:type="dxa"/>
          </w:tcPr>
          <w:p w14:paraId="31BAF299" w14:textId="494D9116" w:rsidR="00267E9C" w:rsidRPr="00843991" w:rsidRDefault="00267E9C" w:rsidP="00330D96">
            <w:pPr>
              <w:jc w:val="both"/>
              <w:rPr>
                <w:rFonts w:ascii="Arial Narrow" w:hAnsi="Arial Narrow" w:cs="Tahoma"/>
                <w:bCs/>
              </w:rPr>
            </w:pPr>
            <w:r w:rsidRPr="00843991"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580" w:type="dxa"/>
          </w:tcPr>
          <w:p w14:paraId="44B276B2" w14:textId="2A203C6D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1267" w:type="dxa"/>
          </w:tcPr>
          <w:p w14:paraId="0D8055D2" w14:textId="3DB72739" w:rsidR="00267E9C" w:rsidRPr="00433766" w:rsidRDefault="00267E9C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421495</w:t>
            </w:r>
          </w:p>
        </w:tc>
      </w:tr>
      <w:tr w:rsidR="00267E9C" w:rsidRPr="00433766" w14:paraId="1FAD860E" w14:textId="77188E5E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294FE12E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</w:tcPr>
          <w:p w14:paraId="787E727B" w14:textId="77777777" w:rsidR="00267E9C" w:rsidRPr="00433766" w:rsidRDefault="00267E9C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2" w:type="dxa"/>
            <w:gridSpan w:val="2"/>
          </w:tcPr>
          <w:p w14:paraId="25FAD18B" w14:textId="7163C50C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30.000,00</w:t>
            </w:r>
          </w:p>
        </w:tc>
        <w:tc>
          <w:tcPr>
            <w:tcW w:w="1418" w:type="dxa"/>
          </w:tcPr>
          <w:p w14:paraId="6160D8B6" w14:textId="2ED316DE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80" w:type="dxa"/>
          </w:tcPr>
          <w:p w14:paraId="22459AE3" w14:textId="6BF9989E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  <w:tcBorders>
              <w:bottom w:val="single" w:sz="4" w:space="0" w:color="000000" w:themeColor="text1"/>
            </w:tcBorders>
          </w:tcPr>
          <w:p w14:paraId="6353C4B0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E913A5" w14:paraId="6C0692B7" w14:textId="0B7E6B09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5EFC9310" w14:textId="77777777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2.3.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2ADB3" w14:textId="77777777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D053F78" w14:textId="77777777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8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14:paraId="6DEE5A2E" w14:textId="5B66ACEF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E913A5" w14:paraId="3911472B" w14:textId="36AE6027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33767FF" w14:textId="77777777" w:rsidR="00267E9C" w:rsidRPr="00E913A5" w:rsidRDefault="00267E9C" w:rsidP="00330D96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a)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9D82AC" w14:textId="60A587E5" w:rsidR="00267E9C" w:rsidRPr="00E913A5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Opremanje D</w:t>
            </w:r>
            <w:r w:rsidRPr="00E913A5">
              <w:rPr>
                <w:rFonts w:ascii="Arial Narrow" w:hAnsi="Arial Narrow" w:cs="Tahoma"/>
              </w:rPr>
              <w:t xml:space="preserve">ječjeg vrtića u </w:t>
            </w:r>
            <w:r>
              <w:rPr>
                <w:rFonts w:ascii="Arial Narrow" w:hAnsi="Arial Narrow" w:cs="Tahoma"/>
              </w:rPr>
              <w:t xml:space="preserve">Novom Golubovcu 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1C4C542A" w14:textId="77777777" w:rsidR="00267E9C" w:rsidRPr="00E913A5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28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14:paraId="28AABC94" w14:textId="1D608EA0" w:rsidR="00267E9C" w:rsidRPr="00E913A5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E913A5" w14:paraId="768488BD" w14:textId="01C29746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66E40872" w14:textId="77777777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5524F6B9" w14:textId="5FB3A44B" w:rsidR="00267E9C" w:rsidRPr="00E913A5" w:rsidRDefault="00267E9C" w:rsidP="00330D96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ostalo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0619F3F9" w14:textId="79B3CFAA" w:rsidR="00267E9C" w:rsidRPr="00E913A5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100.000,00</w:t>
            </w:r>
          </w:p>
        </w:tc>
        <w:tc>
          <w:tcPr>
            <w:tcW w:w="1418" w:type="dxa"/>
          </w:tcPr>
          <w:p w14:paraId="004DBCA1" w14:textId="34989A61" w:rsidR="00267E9C" w:rsidRPr="00843991" w:rsidRDefault="00267E9C" w:rsidP="00330D96">
            <w:pPr>
              <w:jc w:val="both"/>
              <w:rPr>
                <w:rFonts w:ascii="Arial Narrow" w:hAnsi="Arial Narrow" w:cs="Tahoma"/>
                <w:bCs/>
              </w:rPr>
            </w:pPr>
            <w:r w:rsidRPr="00843991">
              <w:rPr>
                <w:rFonts w:ascii="Arial Narrow" w:hAnsi="Arial Narrow" w:cs="Tahoma"/>
                <w:bCs/>
              </w:rPr>
              <w:t>30.000,00</w:t>
            </w:r>
          </w:p>
        </w:tc>
        <w:tc>
          <w:tcPr>
            <w:tcW w:w="1580" w:type="dxa"/>
          </w:tcPr>
          <w:p w14:paraId="2CB145FD" w14:textId="37458009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1267" w:type="dxa"/>
          </w:tcPr>
          <w:p w14:paraId="27D6CD09" w14:textId="14C349C3" w:rsidR="00267E9C" w:rsidRPr="00E913A5" w:rsidRDefault="00267E9C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421497</w:t>
            </w:r>
          </w:p>
        </w:tc>
      </w:tr>
      <w:tr w:rsidR="00267E9C" w:rsidRPr="00E913A5" w14:paraId="1D253D78" w14:textId="0A4A02EB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406D4237" w14:textId="77777777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3A922082" w14:textId="4D10A1E0" w:rsidR="00267E9C" w:rsidRPr="00B31D33" w:rsidRDefault="00267E9C" w:rsidP="002739B5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UKUPNO: 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12F5DD9E" w14:textId="32F53527" w:rsidR="00267E9C" w:rsidRPr="00B31D33" w:rsidRDefault="00267E9C" w:rsidP="00330D9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100.000,00</w:t>
            </w:r>
          </w:p>
        </w:tc>
        <w:tc>
          <w:tcPr>
            <w:tcW w:w="1418" w:type="dxa"/>
          </w:tcPr>
          <w:p w14:paraId="52E461F9" w14:textId="5BB73508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30.000,00</w:t>
            </w:r>
          </w:p>
        </w:tc>
        <w:tc>
          <w:tcPr>
            <w:tcW w:w="1580" w:type="dxa"/>
          </w:tcPr>
          <w:p w14:paraId="7D43A753" w14:textId="414A1A6B" w:rsidR="00267E9C" w:rsidRPr="00E913A5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</w:tcPr>
          <w:p w14:paraId="27770C72" w14:textId="549FD29B" w:rsidR="00267E9C" w:rsidRPr="00E913A5" w:rsidRDefault="00267E9C" w:rsidP="00330D9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267E9C" w:rsidRPr="00433766" w14:paraId="07B60811" w14:textId="30FAEECC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2BF8C576" w14:textId="7109729D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2.4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C137E" w14:textId="44B7EE04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Uređenje poslovne zone 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0468B98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28" w:type="dxa"/>
            <w:gridSpan w:val="4"/>
            <w:vMerge w:val="restart"/>
            <w:tcBorders>
              <w:left w:val="nil"/>
            </w:tcBorders>
            <w:shd w:val="clear" w:color="auto" w:fill="FFFFFF" w:themeFill="background1"/>
          </w:tcPr>
          <w:p w14:paraId="27447129" w14:textId="1E8F7349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4FEA5C39" w14:textId="3437FD17" w:rsidTr="00267E9C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D603A4E" w14:textId="6961A7AA" w:rsidR="00267E9C" w:rsidRPr="00433766" w:rsidRDefault="00267E9C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A9C324" w14:textId="1C7D05C3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Uređenje zone</w:t>
            </w:r>
          </w:p>
        </w:tc>
        <w:tc>
          <w:tcPr>
            <w:tcW w:w="1559" w:type="dxa"/>
            <w:vMerge/>
            <w:tcBorders>
              <w:right w:val="nil"/>
            </w:tcBorders>
            <w:shd w:val="clear" w:color="auto" w:fill="FFFFFF" w:themeFill="background1"/>
          </w:tcPr>
          <w:p w14:paraId="3B03C087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28" w:type="dxa"/>
            <w:gridSpan w:val="4"/>
            <w:vMerge/>
            <w:tcBorders>
              <w:left w:val="nil"/>
            </w:tcBorders>
            <w:shd w:val="clear" w:color="auto" w:fill="FFFFFF" w:themeFill="background1"/>
          </w:tcPr>
          <w:p w14:paraId="4EAFF8D8" w14:textId="2D65F20E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79E36884" w14:textId="70B976DB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6CE0C3CE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14:paraId="05C4B285" w14:textId="51855077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</w:tcPr>
          <w:p w14:paraId="66015562" w14:textId="66B3F8C5" w:rsidR="00267E9C" w:rsidRPr="00433766" w:rsidRDefault="00267E9C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1418" w:type="dxa"/>
          </w:tcPr>
          <w:p w14:paraId="3BB41E91" w14:textId="73E56B3A" w:rsidR="00267E9C" w:rsidRPr="00843991" w:rsidRDefault="00267E9C" w:rsidP="00330D96">
            <w:pPr>
              <w:jc w:val="both"/>
              <w:rPr>
                <w:rFonts w:ascii="Arial Narrow" w:hAnsi="Arial Narrow" w:cs="Tahoma"/>
                <w:bCs/>
              </w:rPr>
            </w:pPr>
            <w:r w:rsidRPr="00843991">
              <w:rPr>
                <w:rFonts w:ascii="Arial Narrow" w:hAnsi="Arial Narrow" w:cs="Tahoma"/>
                <w:bCs/>
              </w:rPr>
              <w:t>50.000,00</w:t>
            </w:r>
          </w:p>
        </w:tc>
        <w:tc>
          <w:tcPr>
            <w:tcW w:w="1580" w:type="dxa"/>
          </w:tcPr>
          <w:p w14:paraId="5C356BDD" w14:textId="19FDE12C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I, II.</w:t>
            </w:r>
          </w:p>
        </w:tc>
        <w:tc>
          <w:tcPr>
            <w:tcW w:w="1267" w:type="dxa"/>
          </w:tcPr>
          <w:p w14:paraId="0877E045" w14:textId="3A06DE02" w:rsidR="00267E9C" w:rsidRPr="00433766" w:rsidRDefault="00267E9C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421491</w:t>
            </w:r>
          </w:p>
        </w:tc>
      </w:tr>
      <w:tr w:rsidR="00267E9C" w:rsidRPr="00433766" w14:paraId="50B78AA6" w14:textId="30407FB1" w:rsidTr="00267E9C">
        <w:tblPrEx>
          <w:jc w:val="center"/>
        </w:tblPrEx>
        <w:trPr>
          <w:jc w:val="center"/>
        </w:trPr>
        <w:tc>
          <w:tcPr>
            <w:tcW w:w="829" w:type="dxa"/>
          </w:tcPr>
          <w:p w14:paraId="2C2BB219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</w:tcPr>
          <w:p w14:paraId="235C2999" w14:textId="77777777" w:rsidR="00267E9C" w:rsidRPr="00433766" w:rsidRDefault="00267E9C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2" w:type="dxa"/>
            <w:gridSpan w:val="2"/>
          </w:tcPr>
          <w:p w14:paraId="21B4951F" w14:textId="5FD0E61B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10.000,00</w:t>
            </w:r>
          </w:p>
        </w:tc>
        <w:tc>
          <w:tcPr>
            <w:tcW w:w="1418" w:type="dxa"/>
          </w:tcPr>
          <w:p w14:paraId="519C5544" w14:textId="15EEE683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50.000,00</w:t>
            </w:r>
          </w:p>
        </w:tc>
        <w:tc>
          <w:tcPr>
            <w:tcW w:w="1580" w:type="dxa"/>
          </w:tcPr>
          <w:p w14:paraId="27C98521" w14:textId="08056264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67" w:type="dxa"/>
            <w:tcBorders>
              <w:bottom w:val="single" w:sz="4" w:space="0" w:color="000000" w:themeColor="text1"/>
            </w:tcBorders>
          </w:tcPr>
          <w:p w14:paraId="790505AC" w14:textId="77777777" w:rsidR="00267E9C" w:rsidRPr="00433766" w:rsidRDefault="00267E9C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3438E362" w14:textId="1118387D" w:rsidTr="00267E9C">
        <w:tblPrEx>
          <w:jc w:val="center"/>
        </w:tblPrEx>
        <w:trPr>
          <w:trHeight w:val="353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2C4EE330" w14:textId="77777777" w:rsidR="00267E9C" w:rsidRPr="00433766" w:rsidRDefault="00267E9C" w:rsidP="00330D9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6E7CF4" w14:textId="77777777" w:rsidR="00267E9C" w:rsidRPr="00433766" w:rsidRDefault="00267E9C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6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DAA90" w14:textId="6EF37C19" w:rsidR="00267E9C" w:rsidRPr="00433766" w:rsidRDefault="00267E9C" w:rsidP="00330D9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340.000,00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EDEE3" w14:textId="72A30D07" w:rsidR="00267E9C" w:rsidRPr="00433766" w:rsidRDefault="00313C21" w:rsidP="00330D9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80.000,00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BC98A5" w14:textId="758001B8" w:rsidR="00267E9C" w:rsidRPr="00433766" w:rsidRDefault="00267E9C" w:rsidP="00330D96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05780098" w14:textId="77777777" w:rsidR="000A2D8D" w:rsidRDefault="000A2D8D">
      <w:pPr>
        <w:rPr>
          <w:rFonts w:ascii="Arial Narrow" w:hAnsi="Arial Narrow"/>
          <w:sz w:val="22"/>
          <w:szCs w:val="22"/>
        </w:rPr>
      </w:pPr>
    </w:p>
    <w:p w14:paraId="67BB8076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1F3C2661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61992636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712"/>
        <w:gridCol w:w="2490"/>
        <w:gridCol w:w="1629"/>
        <w:gridCol w:w="1506"/>
        <w:gridCol w:w="1547"/>
        <w:gridCol w:w="1256"/>
      </w:tblGrid>
      <w:tr w:rsidR="00313C21" w:rsidRPr="00433766" w14:paraId="1C61DF6F" w14:textId="2578FABE" w:rsidTr="00313C21">
        <w:trPr>
          <w:trHeight w:val="397"/>
        </w:trPr>
        <w:tc>
          <w:tcPr>
            <w:tcW w:w="1542" w:type="dxa"/>
            <w:gridSpan w:val="2"/>
            <w:shd w:val="clear" w:color="auto" w:fill="D9D9D9" w:themeFill="background1" w:themeFillShade="D9"/>
          </w:tcPr>
          <w:p w14:paraId="5AFB3AB4" w14:textId="77777777" w:rsidR="00313C21" w:rsidRPr="00433766" w:rsidRDefault="00313C21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428" w:type="dxa"/>
            <w:gridSpan w:val="5"/>
            <w:shd w:val="clear" w:color="auto" w:fill="D9D9D9" w:themeFill="background1" w:themeFillShade="D9"/>
          </w:tcPr>
          <w:p w14:paraId="4B5BD0B0" w14:textId="4A091F1B" w:rsidR="00313C21" w:rsidRPr="00433766" w:rsidRDefault="00313C21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 w:rsidR="00313C21" w:rsidRPr="00433766" w14:paraId="46B9F9B9" w14:textId="5CB771CB" w:rsidTr="00313C21">
        <w:tblPrEx>
          <w:jc w:val="center"/>
        </w:tblPrEx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1C56396" w14:textId="77777777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202" w:type="dxa"/>
            <w:gridSpan w:val="2"/>
            <w:shd w:val="clear" w:color="auto" w:fill="F2F2F2" w:themeFill="background1" w:themeFillShade="F2"/>
            <w:vAlign w:val="center"/>
          </w:tcPr>
          <w:p w14:paraId="3C8A6F86" w14:textId="77777777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29" w:type="dxa"/>
            <w:shd w:val="clear" w:color="auto" w:fill="F2F2F2" w:themeFill="background1" w:themeFillShade="F2"/>
            <w:vAlign w:val="center"/>
          </w:tcPr>
          <w:p w14:paraId="25E52F3D" w14:textId="77777777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38A6128B" w14:textId="77777777" w:rsidR="00313C21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</w:t>
            </w:r>
          </w:p>
          <w:p w14:paraId="142DB4DD" w14:textId="64D4B10A" w:rsidR="00313C21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(kn)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6451FC8B" w14:textId="7307FACE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385241FB" w14:textId="6642DB5E" w:rsidR="00313C21" w:rsidRPr="00433766" w:rsidRDefault="00313C21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313C21" w:rsidRPr="00433766" w14:paraId="3985C714" w14:textId="72541638" w:rsidTr="00313C21">
        <w:tblPrEx>
          <w:jc w:val="center"/>
        </w:tblPrEx>
        <w:trPr>
          <w:jc w:val="center"/>
        </w:trPr>
        <w:tc>
          <w:tcPr>
            <w:tcW w:w="830" w:type="dxa"/>
            <w:shd w:val="clear" w:color="auto" w:fill="D9D9D9" w:themeFill="background1" w:themeFillShade="D9"/>
          </w:tcPr>
          <w:p w14:paraId="67AE093E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32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583F7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162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29EBC7E4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09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5AC4588C" w14:textId="388037DC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13C21" w:rsidRPr="00433766" w14:paraId="32AD5929" w14:textId="5DE06A9D" w:rsidTr="00313C21">
        <w:tblPrEx>
          <w:jc w:val="center"/>
        </w:tblPrEx>
        <w:trPr>
          <w:jc w:val="center"/>
        </w:trPr>
        <w:tc>
          <w:tcPr>
            <w:tcW w:w="830" w:type="dxa"/>
            <w:shd w:val="clear" w:color="auto" w:fill="F2F2F2" w:themeFill="background1" w:themeFillShade="F2"/>
          </w:tcPr>
          <w:p w14:paraId="5C332A66" w14:textId="77777777" w:rsidR="00313C21" w:rsidRPr="00433766" w:rsidRDefault="00313C21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202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EE669E" w14:textId="6EEACA15" w:rsidR="00313C21" w:rsidRPr="00433766" w:rsidRDefault="00313C21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Poučna staza šumski svijet </w:t>
            </w:r>
          </w:p>
        </w:tc>
        <w:tc>
          <w:tcPr>
            <w:tcW w:w="1629" w:type="dxa"/>
            <w:vMerge/>
            <w:tcBorders>
              <w:right w:val="nil"/>
            </w:tcBorders>
            <w:shd w:val="clear" w:color="auto" w:fill="FFFFFF" w:themeFill="background1"/>
          </w:tcPr>
          <w:p w14:paraId="6AC06615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309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21E393E4" w14:textId="55604EEB" w:rsidR="00313C21" w:rsidRPr="00433766" w:rsidRDefault="00313C21" w:rsidP="00DB2CF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13C21" w:rsidRPr="00433766" w14:paraId="67557FAF" w14:textId="56DE1FC3" w:rsidTr="00313C21">
        <w:tblPrEx>
          <w:jc w:val="center"/>
        </w:tblPrEx>
        <w:trPr>
          <w:jc w:val="center"/>
        </w:trPr>
        <w:tc>
          <w:tcPr>
            <w:tcW w:w="830" w:type="dxa"/>
          </w:tcPr>
          <w:p w14:paraId="3F4250BD" w14:textId="77777777" w:rsidR="00313C21" w:rsidRPr="00433766" w:rsidRDefault="00313C21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02" w:type="dxa"/>
            <w:gridSpan w:val="2"/>
            <w:tcBorders>
              <w:right w:val="single" w:sz="4" w:space="0" w:color="auto"/>
            </w:tcBorders>
          </w:tcPr>
          <w:p w14:paraId="6E202A24" w14:textId="77777777" w:rsidR="00313C21" w:rsidRPr="00433766" w:rsidRDefault="00313C21" w:rsidP="0021542C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62FD8BDB" w14:textId="1AD20CE9" w:rsidR="00313C21" w:rsidRPr="00433766" w:rsidRDefault="00313C21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550.000,00</w:t>
            </w:r>
          </w:p>
        </w:tc>
        <w:tc>
          <w:tcPr>
            <w:tcW w:w="1506" w:type="dxa"/>
          </w:tcPr>
          <w:p w14:paraId="4C423FE9" w14:textId="5C6322FC" w:rsidR="00313C21" w:rsidRDefault="00313C21" w:rsidP="00200345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800.000,00</w:t>
            </w:r>
          </w:p>
        </w:tc>
        <w:tc>
          <w:tcPr>
            <w:tcW w:w="1547" w:type="dxa"/>
          </w:tcPr>
          <w:p w14:paraId="33EB363D" w14:textId="7219363A" w:rsidR="00313C21" w:rsidRPr="00433766" w:rsidRDefault="00313C21" w:rsidP="00200345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IV. III</w:t>
            </w:r>
          </w:p>
        </w:tc>
        <w:tc>
          <w:tcPr>
            <w:tcW w:w="1256" w:type="dxa"/>
          </w:tcPr>
          <w:p w14:paraId="618C884B" w14:textId="3CC993F6" w:rsidR="00313C21" w:rsidRPr="00433766" w:rsidRDefault="00313C21" w:rsidP="00DB2CFE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421450</w:t>
            </w:r>
          </w:p>
        </w:tc>
      </w:tr>
      <w:tr w:rsidR="00313C21" w:rsidRPr="00433766" w14:paraId="218252A2" w14:textId="0BCC15B8" w:rsidTr="00313C21">
        <w:tblPrEx>
          <w:jc w:val="center"/>
        </w:tblPrEx>
        <w:trPr>
          <w:jc w:val="center"/>
        </w:trPr>
        <w:tc>
          <w:tcPr>
            <w:tcW w:w="830" w:type="dxa"/>
          </w:tcPr>
          <w:p w14:paraId="56103FA1" w14:textId="77777777" w:rsidR="00313C21" w:rsidRPr="00433766" w:rsidRDefault="00313C21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02" w:type="dxa"/>
            <w:gridSpan w:val="2"/>
            <w:tcBorders>
              <w:right w:val="single" w:sz="4" w:space="0" w:color="auto"/>
            </w:tcBorders>
          </w:tcPr>
          <w:p w14:paraId="4865E246" w14:textId="6B9208C7" w:rsidR="00313C21" w:rsidRPr="00433766" w:rsidRDefault="00313C21" w:rsidP="00A4416A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14:paraId="07A668A8" w14:textId="7C59C998" w:rsidR="00313C21" w:rsidRPr="00B31D33" w:rsidRDefault="00313C21" w:rsidP="00A4416A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550.000,00</w:t>
            </w:r>
          </w:p>
        </w:tc>
        <w:tc>
          <w:tcPr>
            <w:tcW w:w="1506" w:type="dxa"/>
          </w:tcPr>
          <w:p w14:paraId="5F486CFD" w14:textId="79EE1BC5" w:rsidR="00313C21" w:rsidRPr="00313C21" w:rsidRDefault="00313C21" w:rsidP="00A4416A">
            <w:pPr>
              <w:rPr>
                <w:rFonts w:ascii="Arial Narrow" w:hAnsi="Arial Narrow" w:cs="Tahoma"/>
                <w:b/>
                <w:bCs/>
              </w:rPr>
            </w:pPr>
            <w:r w:rsidRPr="00313C21">
              <w:rPr>
                <w:rFonts w:ascii="Arial Narrow" w:hAnsi="Arial Narrow" w:cs="Tahoma"/>
                <w:b/>
                <w:bCs/>
              </w:rPr>
              <w:t>800.000,00</w:t>
            </w:r>
          </w:p>
        </w:tc>
        <w:tc>
          <w:tcPr>
            <w:tcW w:w="1547" w:type="dxa"/>
          </w:tcPr>
          <w:p w14:paraId="1609A49D" w14:textId="249ABCC4" w:rsidR="00313C21" w:rsidRPr="00433766" w:rsidRDefault="00313C21" w:rsidP="00A4416A">
            <w:pPr>
              <w:rPr>
                <w:rFonts w:ascii="Arial Narrow" w:hAnsi="Arial Narrow" w:cs="Tahoma"/>
              </w:rPr>
            </w:pPr>
          </w:p>
        </w:tc>
        <w:tc>
          <w:tcPr>
            <w:tcW w:w="1256" w:type="dxa"/>
          </w:tcPr>
          <w:p w14:paraId="0AFCDBA0" w14:textId="4925A101" w:rsidR="00313C21" w:rsidRPr="00433766" w:rsidRDefault="00313C21" w:rsidP="00A4416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13C21" w:rsidRPr="00433766" w14:paraId="4F0114E9" w14:textId="10150159" w:rsidTr="00313C21">
        <w:tblPrEx>
          <w:jc w:val="center"/>
        </w:tblPrEx>
        <w:trPr>
          <w:jc w:val="center"/>
        </w:trPr>
        <w:tc>
          <w:tcPr>
            <w:tcW w:w="830" w:type="dxa"/>
          </w:tcPr>
          <w:p w14:paraId="1FA8CB99" w14:textId="77777777" w:rsidR="00313C21" w:rsidRPr="00433766" w:rsidRDefault="00313C21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02" w:type="dxa"/>
            <w:gridSpan w:val="2"/>
          </w:tcPr>
          <w:p w14:paraId="29976FA5" w14:textId="2CA49D51" w:rsidR="00313C21" w:rsidRPr="00433766" w:rsidRDefault="00313C21" w:rsidP="00A4416A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1629" w:type="dxa"/>
            <w:tcBorders>
              <w:right w:val="nil"/>
            </w:tcBorders>
          </w:tcPr>
          <w:p w14:paraId="63E85A9B" w14:textId="77777777" w:rsidR="00313C21" w:rsidRPr="00433766" w:rsidRDefault="00313C21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309" w:type="dxa"/>
            <w:gridSpan w:val="3"/>
            <w:tcBorders>
              <w:left w:val="nil"/>
            </w:tcBorders>
          </w:tcPr>
          <w:p w14:paraId="31A2D639" w14:textId="788A122E" w:rsidR="00313C21" w:rsidRPr="00433766" w:rsidRDefault="00313C21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13C21" w:rsidRPr="00433766" w14:paraId="165199B6" w14:textId="331ABA66" w:rsidTr="00313C21">
        <w:tblPrEx>
          <w:jc w:val="center"/>
        </w:tblPrEx>
        <w:trPr>
          <w:trHeight w:val="340"/>
          <w:jc w:val="center"/>
        </w:trPr>
        <w:tc>
          <w:tcPr>
            <w:tcW w:w="830" w:type="dxa"/>
            <w:shd w:val="clear" w:color="auto" w:fill="D9D9D9" w:themeFill="background1" w:themeFillShade="D9"/>
            <w:vAlign w:val="bottom"/>
          </w:tcPr>
          <w:p w14:paraId="778BFE11" w14:textId="77777777" w:rsidR="00313C21" w:rsidRPr="00433766" w:rsidRDefault="00313C21" w:rsidP="00313C21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202" w:type="dxa"/>
            <w:gridSpan w:val="2"/>
            <w:shd w:val="clear" w:color="auto" w:fill="D9D9D9" w:themeFill="background1" w:themeFillShade="D9"/>
            <w:vAlign w:val="bottom"/>
          </w:tcPr>
          <w:p w14:paraId="509EC0B2" w14:textId="77777777" w:rsidR="00313C21" w:rsidRPr="00433766" w:rsidRDefault="00313C21" w:rsidP="00313C21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bottom"/>
          </w:tcPr>
          <w:p w14:paraId="77424C3A" w14:textId="240A40F3" w:rsidR="00313C21" w:rsidRPr="00B31D33" w:rsidRDefault="00313C21" w:rsidP="00313C21">
            <w:pPr>
              <w:jc w:val="both"/>
              <w:rPr>
                <w:rFonts w:ascii="Arial Narrow" w:hAnsi="Arial Narrow" w:cs="Tahoma"/>
                <w:b/>
              </w:rPr>
            </w:pPr>
            <w:r w:rsidRPr="00B31D33">
              <w:rPr>
                <w:rFonts w:ascii="Arial Narrow" w:hAnsi="Arial Narrow" w:cs="Tahoma"/>
                <w:b/>
              </w:rPr>
              <w:t>550.000,00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bottom"/>
          </w:tcPr>
          <w:p w14:paraId="33B3953B" w14:textId="24A88429" w:rsidR="00313C21" w:rsidRPr="00B31D33" w:rsidRDefault="00313C21" w:rsidP="00313C21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800.000,00</w:t>
            </w:r>
          </w:p>
        </w:tc>
        <w:tc>
          <w:tcPr>
            <w:tcW w:w="2803" w:type="dxa"/>
            <w:gridSpan w:val="2"/>
            <w:shd w:val="clear" w:color="auto" w:fill="D9D9D9" w:themeFill="background1" w:themeFillShade="D9"/>
            <w:vAlign w:val="bottom"/>
          </w:tcPr>
          <w:p w14:paraId="75534381" w14:textId="61269DD3" w:rsidR="00313C21" w:rsidRPr="00C96476" w:rsidRDefault="00313C21" w:rsidP="00313C21">
            <w:pPr>
              <w:jc w:val="both"/>
              <w:rPr>
                <w:rFonts w:ascii="Arial Narrow" w:hAnsi="Arial Narrow" w:cs="Tahoma"/>
                <w:bCs/>
              </w:rPr>
            </w:pPr>
          </w:p>
        </w:tc>
      </w:tr>
    </w:tbl>
    <w:p w14:paraId="538299AE" w14:textId="77777777" w:rsidR="000A2D8D" w:rsidRPr="00433766" w:rsidRDefault="000A2D8D">
      <w:pPr>
        <w:rPr>
          <w:rFonts w:ascii="Arial Narrow" w:hAnsi="Arial Narrow"/>
          <w:sz w:val="22"/>
          <w:szCs w:val="22"/>
        </w:rPr>
      </w:pPr>
    </w:p>
    <w:p w14:paraId="09466368" w14:textId="2B9B3BF6" w:rsidR="00433766" w:rsidRPr="00433766" w:rsidRDefault="00433766" w:rsidP="00313C21">
      <w:pPr>
        <w:spacing w:after="200" w:line="276" w:lineRule="auto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729"/>
        <w:gridCol w:w="2438"/>
        <w:gridCol w:w="1528"/>
        <w:gridCol w:w="1559"/>
        <w:gridCol w:w="1595"/>
        <w:gridCol w:w="1292"/>
      </w:tblGrid>
      <w:tr w:rsidR="00267E9C" w:rsidRPr="00433766" w14:paraId="44658BF3" w14:textId="199D3429" w:rsidTr="00267E9C">
        <w:trPr>
          <w:trHeight w:val="397"/>
        </w:trPr>
        <w:tc>
          <w:tcPr>
            <w:tcW w:w="1558" w:type="dxa"/>
            <w:gridSpan w:val="2"/>
            <w:shd w:val="clear" w:color="auto" w:fill="D9D9D9" w:themeFill="background1" w:themeFillShade="D9"/>
          </w:tcPr>
          <w:p w14:paraId="3ED9EEFD" w14:textId="77777777" w:rsidR="00267E9C" w:rsidRPr="00433766" w:rsidRDefault="00267E9C" w:rsidP="0043376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412" w:type="dxa"/>
            <w:gridSpan w:val="5"/>
            <w:shd w:val="clear" w:color="auto" w:fill="D9D9D9" w:themeFill="background1" w:themeFillShade="D9"/>
          </w:tcPr>
          <w:p w14:paraId="6C6045E0" w14:textId="06D5458D" w:rsidR="00267E9C" w:rsidRPr="00433766" w:rsidRDefault="00267E9C" w:rsidP="0043376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 xml:space="preserve">4. Postojeće građevine komunalne infrastrukture koje će se rekonstruirati </w:t>
            </w:r>
          </w:p>
        </w:tc>
      </w:tr>
      <w:tr w:rsidR="00267E9C" w:rsidRPr="00433766" w14:paraId="6AA7BCF5" w14:textId="36E92242" w:rsidTr="00313C21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6B6C093" w14:textId="77777777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167" w:type="dxa"/>
            <w:gridSpan w:val="2"/>
            <w:shd w:val="clear" w:color="auto" w:fill="F2F2F2" w:themeFill="background1" w:themeFillShade="F2"/>
            <w:vAlign w:val="center"/>
          </w:tcPr>
          <w:p w14:paraId="2C066BF8" w14:textId="77777777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68D526" w14:textId="77777777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7359312" w14:textId="77777777" w:rsidR="00267E9C" w:rsidRDefault="00313C21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</w:t>
            </w:r>
          </w:p>
          <w:p w14:paraId="572757DC" w14:textId="00952D9B" w:rsidR="00313C21" w:rsidRDefault="00313C21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(kn) 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09C5D44C" w14:textId="49B245AA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056E11A6" w14:textId="7014FAD8" w:rsidR="00267E9C" w:rsidRPr="00433766" w:rsidRDefault="00267E9C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313C21" w:rsidRPr="00433766" w14:paraId="1CCE422A" w14:textId="6C4C16F7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4008F0ED" w14:textId="20287C4C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F797C" w14:textId="72026B54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1528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296C2C97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446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16B4452B" w14:textId="1B62693E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13C21" w:rsidRPr="00433766" w14:paraId="6F39FA84" w14:textId="04C676A6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FCCF9EF" w14:textId="77777777" w:rsidR="00313C21" w:rsidRPr="00433766" w:rsidRDefault="00313C21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9D13E6" w14:textId="6B01AE18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doma kulture Novi Golubovec </w:t>
            </w:r>
          </w:p>
        </w:tc>
        <w:tc>
          <w:tcPr>
            <w:tcW w:w="1528" w:type="dxa"/>
            <w:vMerge/>
            <w:tcBorders>
              <w:right w:val="nil"/>
            </w:tcBorders>
            <w:shd w:val="clear" w:color="auto" w:fill="FFFFFF" w:themeFill="background1"/>
          </w:tcPr>
          <w:p w14:paraId="71C7F9E0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561142BC" w14:textId="35F7781E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72E1DB3A" w14:textId="5BD2E8F9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1E4C7A17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76F479A0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1BEAF4F3" w14:textId="5EADBAE6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800.000,00</w:t>
            </w:r>
          </w:p>
        </w:tc>
        <w:tc>
          <w:tcPr>
            <w:tcW w:w="1559" w:type="dxa"/>
          </w:tcPr>
          <w:p w14:paraId="241D90EE" w14:textId="0C73E8DD" w:rsidR="00267E9C" w:rsidRPr="00511392" w:rsidRDefault="00313C21" w:rsidP="00C96476">
            <w:pPr>
              <w:jc w:val="both"/>
              <w:rPr>
                <w:rFonts w:ascii="Arial Narrow" w:hAnsi="Arial Narrow" w:cs="Tahoma"/>
                <w:bCs/>
              </w:rPr>
            </w:pPr>
            <w:r w:rsidRPr="00511392">
              <w:rPr>
                <w:rFonts w:ascii="Arial Narrow" w:hAnsi="Arial Narrow" w:cs="Tahoma"/>
                <w:bCs/>
              </w:rPr>
              <w:t>378.000,00</w:t>
            </w:r>
          </w:p>
        </w:tc>
        <w:tc>
          <w:tcPr>
            <w:tcW w:w="1595" w:type="dxa"/>
          </w:tcPr>
          <w:p w14:paraId="1FC3D1A4" w14:textId="1FCA048E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III.</w:t>
            </w:r>
          </w:p>
        </w:tc>
        <w:tc>
          <w:tcPr>
            <w:tcW w:w="1292" w:type="dxa"/>
          </w:tcPr>
          <w:p w14:paraId="364E3F5E" w14:textId="02C5651B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421240</w:t>
            </w:r>
          </w:p>
        </w:tc>
      </w:tr>
      <w:tr w:rsidR="00267E9C" w:rsidRPr="00433766" w14:paraId="0F630E2F" w14:textId="3B352DC7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41677D1B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3A375A0A" w14:textId="77777777" w:rsidR="00267E9C" w:rsidRPr="00433766" w:rsidRDefault="00267E9C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7885F451" w14:textId="5D99B330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800.000,00</w:t>
            </w:r>
          </w:p>
        </w:tc>
        <w:tc>
          <w:tcPr>
            <w:tcW w:w="1559" w:type="dxa"/>
          </w:tcPr>
          <w:p w14:paraId="4D328704" w14:textId="111DF33E" w:rsidR="00267E9C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378.000,00</w:t>
            </w:r>
          </w:p>
        </w:tc>
        <w:tc>
          <w:tcPr>
            <w:tcW w:w="1595" w:type="dxa"/>
          </w:tcPr>
          <w:p w14:paraId="45FABA97" w14:textId="1D4DD008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3ED513BD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6673FEFF" w14:textId="1ECC3547" w:rsidTr="00313C21">
        <w:tblPrEx>
          <w:jc w:val="center"/>
        </w:tblPrEx>
        <w:trPr>
          <w:trHeight w:val="659"/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623D05A" w14:textId="77777777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FCFE24" w14:textId="65F78031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Dogradnja objekta na sportskom igralištu </w:t>
            </w:r>
          </w:p>
        </w:tc>
        <w:tc>
          <w:tcPr>
            <w:tcW w:w="1528" w:type="dxa"/>
            <w:tcBorders>
              <w:right w:val="nil"/>
            </w:tcBorders>
            <w:shd w:val="clear" w:color="auto" w:fill="FFFFFF" w:themeFill="background1"/>
          </w:tcPr>
          <w:p w14:paraId="1207AD8D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32AE5EB4" w14:textId="26728291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6C8B1AE6" w14:textId="6A84631A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0B0A7427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2B16A4C8" w14:textId="673F715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1EBC515E" w14:textId="7B9264AA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800.000,00</w:t>
            </w:r>
          </w:p>
        </w:tc>
        <w:tc>
          <w:tcPr>
            <w:tcW w:w="1559" w:type="dxa"/>
          </w:tcPr>
          <w:p w14:paraId="60E3269F" w14:textId="31540C14" w:rsidR="00267E9C" w:rsidRPr="00511392" w:rsidRDefault="00313C21" w:rsidP="00C96476">
            <w:pPr>
              <w:jc w:val="both"/>
              <w:rPr>
                <w:rFonts w:ascii="Arial Narrow" w:hAnsi="Arial Narrow" w:cs="Tahoma"/>
                <w:bCs/>
              </w:rPr>
            </w:pPr>
            <w:r w:rsidRPr="00511392">
              <w:rPr>
                <w:rFonts w:ascii="Arial Narrow" w:hAnsi="Arial Narrow" w:cs="Tahoma"/>
                <w:bCs/>
              </w:rPr>
              <w:t>290.000,00</w:t>
            </w:r>
          </w:p>
        </w:tc>
        <w:tc>
          <w:tcPr>
            <w:tcW w:w="1595" w:type="dxa"/>
          </w:tcPr>
          <w:p w14:paraId="398A4C47" w14:textId="4B99A88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 III</w:t>
            </w:r>
          </w:p>
        </w:tc>
        <w:tc>
          <w:tcPr>
            <w:tcW w:w="1292" w:type="dxa"/>
          </w:tcPr>
          <w:p w14:paraId="099D246D" w14:textId="55D4373F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421261</w:t>
            </w:r>
          </w:p>
        </w:tc>
      </w:tr>
      <w:tr w:rsidR="00267E9C" w:rsidRPr="00433766" w14:paraId="212E61FE" w14:textId="2E7D9BE9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2F93D753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55B86909" w14:textId="77777777" w:rsidR="00267E9C" w:rsidRPr="00433766" w:rsidRDefault="00267E9C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1EA26EF7" w14:textId="4D89E570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800.000,00</w:t>
            </w:r>
          </w:p>
        </w:tc>
        <w:tc>
          <w:tcPr>
            <w:tcW w:w="1559" w:type="dxa"/>
          </w:tcPr>
          <w:p w14:paraId="0AD8DA1C" w14:textId="335E2834" w:rsidR="00267E9C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290.000,00</w:t>
            </w:r>
          </w:p>
        </w:tc>
        <w:tc>
          <w:tcPr>
            <w:tcW w:w="1595" w:type="dxa"/>
          </w:tcPr>
          <w:p w14:paraId="5887B466" w14:textId="054D8AF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69208F82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636C052A" w14:textId="04D4F1AC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8E5965F" w14:textId="1ADC5C71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</w:t>
            </w:r>
            <w:r w:rsidRPr="00433766">
              <w:rPr>
                <w:rFonts w:ascii="Arial Narrow" w:hAnsi="Arial Narrow" w:cs="Tahoma"/>
              </w:rPr>
              <w:t>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69759" w14:textId="073EC955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Društvenog doma Velika Veternička  </w:t>
            </w:r>
          </w:p>
        </w:tc>
        <w:tc>
          <w:tcPr>
            <w:tcW w:w="1528" w:type="dxa"/>
            <w:tcBorders>
              <w:right w:val="nil"/>
            </w:tcBorders>
            <w:shd w:val="clear" w:color="auto" w:fill="FFFFFF" w:themeFill="background1"/>
          </w:tcPr>
          <w:p w14:paraId="354B2F2D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FA90D33" w14:textId="3C341660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59E7E8F0" w14:textId="7E09567D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420EF978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538548EF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3B4BD895" w14:textId="6D48F38C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60.000,00</w:t>
            </w:r>
          </w:p>
        </w:tc>
        <w:tc>
          <w:tcPr>
            <w:tcW w:w="1559" w:type="dxa"/>
          </w:tcPr>
          <w:p w14:paraId="436C0E65" w14:textId="550A0A5E" w:rsidR="00267E9C" w:rsidRPr="00511392" w:rsidRDefault="00313C21" w:rsidP="00C96476">
            <w:pPr>
              <w:jc w:val="both"/>
              <w:rPr>
                <w:rFonts w:ascii="Arial Narrow" w:hAnsi="Arial Narrow" w:cs="Tahoma"/>
                <w:bCs/>
              </w:rPr>
            </w:pPr>
            <w:r w:rsidRPr="00511392"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1595" w:type="dxa"/>
          </w:tcPr>
          <w:p w14:paraId="67C0AB36" w14:textId="205DA412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292" w:type="dxa"/>
          </w:tcPr>
          <w:p w14:paraId="657523B6" w14:textId="2696F9E3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421290</w:t>
            </w:r>
          </w:p>
        </w:tc>
      </w:tr>
      <w:tr w:rsidR="00267E9C" w:rsidRPr="00433766" w14:paraId="68DCE427" w14:textId="0474AF1C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49C2F1F0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56C86C30" w14:textId="77777777" w:rsidR="00267E9C" w:rsidRPr="00433766" w:rsidRDefault="00267E9C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61EB4BC5" w14:textId="61D74E60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60.000,00</w:t>
            </w:r>
          </w:p>
        </w:tc>
        <w:tc>
          <w:tcPr>
            <w:tcW w:w="1559" w:type="dxa"/>
          </w:tcPr>
          <w:p w14:paraId="44FD5046" w14:textId="59A89DB9" w:rsidR="00267E9C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95" w:type="dxa"/>
          </w:tcPr>
          <w:p w14:paraId="1AC6B8B5" w14:textId="237119F3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54A8C00F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267E9C" w:rsidRPr="00433766" w14:paraId="176E365C" w14:textId="279BAF8A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7D298ACD" w14:textId="77777777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EC41F" w14:textId="2DF8CF1C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vatrogasnog doma </w:t>
            </w:r>
          </w:p>
        </w:tc>
        <w:tc>
          <w:tcPr>
            <w:tcW w:w="1528" w:type="dxa"/>
            <w:tcBorders>
              <w:right w:val="nil"/>
            </w:tcBorders>
            <w:shd w:val="clear" w:color="auto" w:fill="FFFFFF" w:themeFill="background1"/>
          </w:tcPr>
          <w:p w14:paraId="4A77DC54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5A76B798" w14:textId="44FD74D5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23E4D5D1" w14:textId="0897CE21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7A282FB9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72BBD745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2B3E7711" w14:textId="6E6D071E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1559" w:type="dxa"/>
          </w:tcPr>
          <w:p w14:paraId="56A1DCA6" w14:textId="4F0DD3AB" w:rsidR="00267E9C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95" w:type="dxa"/>
          </w:tcPr>
          <w:p w14:paraId="166A8A8A" w14:textId="734C7142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</w:t>
            </w:r>
          </w:p>
        </w:tc>
        <w:tc>
          <w:tcPr>
            <w:tcW w:w="1292" w:type="dxa"/>
          </w:tcPr>
          <w:p w14:paraId="10518EED" w14:textId="7CEC7398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421291</w:t>
            </w:r>
          </w:p>
        </w:tc>
      </w:tr>
      <w:tr w:rsidR="00267E9C" w:rsidRPr="00433766" w14:paraId="687C1C97" w14:textId="10E251B6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1CEB83DA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122DFC45" w14:textId="6A475E2D" w:rsidR="00267E9C" w:rsidRPr="00433766" w:rsidRDefault="00267E9C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9338DC7" w14:textId="14D3B7F2" w:rsidR="00267E9C" w:rsidRPr="00B31D33" w:rsidRDefault="00267E9C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20.000,00</w:t>
            </w:r>
          </w:p>
        </w:tc>
        <w:tc>
          <w:tcPr>
            <w:tcW w:w="1559" w:type="dxa"/>
          </w:tcPr>
          <w:p w14:paraId="3A0169D2" w14:textId="710E4FA1" w:rsidR="00267E9C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95" w:type="dxa"/>
          </w:tcPr>
          <w:p w14:paraId="19D2D34D" w14:textId="1A9AA6E5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</w:tcPr>
          <w:p w14:paraId="4800F9CE" w14:textId="15F1191F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13C21" w:rsidRPr="00433766" w14:paraId="41F9A551" w14:textId="76687549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663247F" w14:textId="3027D6CB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7C0F3A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NERAZVRSTANE CESTE</w:t>
            </w:r>
          </w:p>
        </w:tc>
        <w:tc>
          <w:tcPr>
            <w:tcW w:w="1528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7A798459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446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3660FDE9" w14:textId="634573D4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13C21" w:rsidRPr="00433766" w14:paraId="2CFC21B7" w14:textId="6010CCD9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147EDD1" w14:textId="77777777" w:rsidR="00313C21" w:rsidRPr="00433766" w:rsidRDefault="00313C21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7B3926" w14:textId="782EA497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Održavanje postojećih nerazvrstanih cesta na pod</w:t>
            </w:r>
            <w:r w:rsidR="000E56D1">
              <w:rPr>
                <w:rFonts w:ascii="Arial Narrow" w:hAnsi="Arial Narrow" w:cs="Tahoma"/>
              </w:rPr>
              <w:t>ručju općine</w:t>
            </w:r>
            <w:r w:rsidRPr="00433766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Novi Golubovec</w:t>
            </w:r>
          </w:p>
        </w:tc>
        <w:tc>
          <w:tcPr>
            <w:tcW w:w="1528" w:type="dxa"/>
            <w:vMerge/>
            <w:tcBorders>
              <w:right w:val="nil"/>
            </w:tcBorders>
            <w:shd w:val="clear" w:color="auto" w:fill="FFFFFF" w:themeFill="background1"/>
          </w:tcPr>
          <w:p w14:paraId="36AF8E66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154C58EC" w14:textId="22D73F99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608100C4" w14:textId="42195F59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5FA623FF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03BFE886" w14:textId="149C5A4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nadzor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74480BF5" w14:textId="5BDAA59E" w:rsidR="00267E9C" w:rsidRPr="00221AED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600.000,00</w:t>
            </w:r>
          </w:p>
        </w:tc>
        <w:tc>
          <w:tcPr>
            <w:tcW w:w="1559" w:type="dxa"/>
          </w:tcPr>
          <w:p w14:paraId="1E486491" w14:textId="50847F77" w:rsidR="00267E9C" w:rsidRPr="00511392" w:rsidRDefault="00313C21" w:rsidP="00C96476">
            <w:pPr>
              <w:jc w:val="both"/>
              <w:rPr>
                <w:rFonts w:ascii="Arial Narrow" w:hAnsi="Arial Narrow" w:cs="Tahoma"/>
                <w:bCs/>
              </w:rPr>
            </w:pPr>
            <w:r w:rsidRPr="00511392">
              <w:rPr>
                <w:rFonts w:ascii="Arial Narrow" w:hAnsi="Arial Narrow" w:cs="Tahoma"/>
                <w:bCs/>
              </w:rPr>
              <w:t>930.000,00</w:t>
            </w:r>
          </w:p>
        </w:tc>
        <w:tc>
          <w:tcPr>
            <w:tcW w:w="1595" w:type="dxa"/>
          </w:tcPr>
          <w:p w14:paraId="0AFFA773" w14:textId="07F6B347" w:rsidR="00267E9C" w:rsidRPr="00221AED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I.</w:t>
            </w:r>
          </w:p>
        </w:tc>
        <w:tc>
          <w:tcPr>
            <w:tcW w:w="1292" w:type="dxa"/>
          </w:tcPr>
          <w:p w14:paraId="0CC79A8E" w14:textId="446B957A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421310</w:t>
            </w:r>
          </w:p>
        </w:tc>
      </w:tr>
      <w:tr w:rsidR="00267E9C" w:rsidRPr="00433766" w14:paraId="184B6B57" w14:textId="7FB3A878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1F530A6E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4FC3D076" w14:textId="77777777" w:rsidR="00267E9C" w:rsidRPr="00433766" w:rsidRDefault="00267E9C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2621290B" w14:textId="6E24ED80" w:rsidR="00267E9C" w:rsidRPr="00221AED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600.000,00</w:t>
            </w:r>
          </w:p>
        </w:tc>
        <w:tc>
          <w:tcPr>
            <w:tcW w:w="1559" w:type="dxa"/>
          </w:tcPr>
          <w:p w14:paraId="67D540DD" w14:textId="114F79CA" w:rsidR="00267E9C" w:rsidRPr="00221AED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930.000,00</w:t>
            </w:r>
          </w:p>
        </w:tc>
        <w:tc>
          <w:tcPr>
            <w:tcW w:w="1595" w:type="dxa"/>
          </w:tcPr>
          <w:p w14:paraId="61304D3B" w14:textId="5A46C3E0" w:rsidR="00267E9C" w:rsidRPr="00221AED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150FC028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267E9C" w:rsidRPr="00433766" w14:paraId="7420507D" w14:textId="4F3B2A0B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61B3E9" w14:textId="792C4952" w:rsidR="00267E9C" w:rsidRPr="00B31D33" w:rsidRDefault="00267E9C" w:rsidP="00AC2B76">
            <w:pPr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4.3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FBA2C" w14:textId="500D0A9D" w:rsidR="00267E9C" w:rsidRPr="00B31D33" w:rsidRDefault="00267E9C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Vodovodna mreža- lokalni razvod </w:t>
            </w:r>
          </w:p>
        </w:tc>
        <w:tc>
          <w:tcPr>
            <w:tcW w:w="1528" w:type="dxa"/>
            <w:tcBorders>
              <w:right w:val="nil"/>
            </w:tcBorders>
            <w:shd w:val="clear" w:color="auto" w:fill="FFFFFF" w:themeFill="background1"/>
          </w:tcPr>
          <w:p w14:paraId="073DB307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2AD62398" w14:textId="7B264BFA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75C3D97A" w14:textId="50EED2D6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16BCB630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60A5FCC4" w14:textId="0BC7A340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5ADEE748" w14:textId="50585CF3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70.000,00</w:t>
            </w:r>
          </w:p>
        </w:tc>
        <w:tc>
          <w:tcPr>
            <w:tcW w:w="1559" w:type="dxa"/>
          </w:tcPr>
          <w:p w14:paraId="462739D4" w14:textId="15A05E3E" w:rsidR="00267E9C" w:rsidRPr="00511392" w:rsidRDefault="00313C21" w:rsidP="00C96476">
            <w:pPr>
              <w:jc w:val="both"/>
              <w:rPr>
                <w:rFonts w:ascii="Arial Narrow" w:hAnsi="Arial Narrow" w:cs="Tahoma"/>
                <w:bCs/>
              </w:rPr>
            </w:pPr>
            <w:r w:rsidRPr="00511392">
              <w:rPr>
                <w:rFonts w:ascii="Arial Narrow" w:hAnsi="Arial Narrow" w:cs="Tahoma"/>
                <w:bCs/>
              </w:rPr>
              <w:t>30.000,00</w:t>
            </w:r>
          </w:p>
        </w:tc>
        <w:tc>
          <w:tcPr>
            <w:tcW w:w="1595" w:type="dxa"/>
          </w:tcPr>
          <w:p w14:paraId="345BAD91" w14:textId="6509DB19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292" w:type="dxa"/>
          </w:tcPr>
          <w:p w14:paraId="3C1E698B" w14:textId="6CCB5CA4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421412</w:t>
            </w:r>
          </w:p>
        </w:tc>
      </w:tr>
      <w:tr w:rsidR="00267E9C" w:rsidRPr="00433766" w14:paraId="40E40B35" w14:textId="62F35B16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023BB73C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</w:tcPr>
          <w:p w14:paraId="47F11C03" w14:textId="0D928794" w:rsidR="00267E9C" w:rsidRPr="00433766" w:rsidRDefault="00267E9C" w:rsidP="00C9647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528" w:type="dxa"/>
            <w:tcBorders>
              <w:bottom w:val="single" w:sz="4" w:space="0" w:color="000000" w:themeColor="text1"/>
            </w:tcBorders>
          </w:tcPr>
          <w:p w14:paraId="07CC872C" w14:textId="603146F8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70.000,00</w:t>
            </w:r>
          </w:p>
        </w:tc>
        <w:tc>
          <w:tcPr>
            <w:tcW w:w="1559" w:type="dxa"/>
          </w:tcPr>
          <w:p w14:paraId="2BDCFD0A" w14:textId="063F44F2" w:rsidR="00267E9C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30.000,00</w:t>
            </w:r>
          </w:p>
        </w:tc>
        <w:tc>
          <w:tcPr>
            <w:tcW w:w="1595" w:type="dxa"/>
          </w:tcPr>
          <w:p w14:paraId="4C6A5290" w14:textId="69E25B7F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</w:tcPr>
          <w:p w14:paraId="25EE4544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13C21" w:rsidRPr="00433766" w14:paraId="7B8C51BC" w14:textId="1A7B2AFF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78ED15D" w14:textId="00363FC9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4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29FD9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JAVNA RASVJETA</w:t>
            </w:r>
          </w:p>
        </w:tc>
        <w:tc>
          <w:tcPr>
            <w:tcW w:w="1528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6B04EB8F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4446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38BB111D" w14:textId="57E443AB" w:rsidR="00313C21" w:rsidRPr="00433766" w:rsidRDefault="00313C21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313C21" w:rsidRPr="00433766" w14:paraId="5DF4AEEA" w14:textId="1A80A085" w:rsidTr="00313C21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1288F15" w14:textId="77777777" w:rsidR="00313C21" w:rsidRPr="00433766" w:rsidRDefault="00313C21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060727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1528" w:type="dxa"/>
            <w:vMerge/>
            <w:tcBorders>
              <w:right w:val="nil"/>
            </w:tcBorders>
            <w:shd w:val="clear" w:color="auto" w:fill="FFFFFF" w:themeFill="background1"/>
          </w:tcPr>
          <w:p w14:paraId="0C111349" w14:textId="77777777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4446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2E4D1393" w14:textId="36CDB121" w:rsidR="00313C21" w:rsidRPr="00433766" w:rsidRDefault="00313C21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267E9C" w:rsidRPr="00433766" w14:paraId="2A3D4D99" w14:textId="748AA017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0EE72FE9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5625BC82" w14:textId="4E3E04C8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 rasvjetnih tijela</w:t>
            </w:r>
            <w:r>
              <w:rPr>
                <w:rFonts w:ascii="Arial Narrow" w:hAnsi="Arial Narrow" w:cs="Tahoma"/>
              </w:rPr>
              <w:t xml:space="preserve"> i izvođenje radova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00BDB048" w14:textId="1A2C1E16" w:rsidR="00267E9C" w:rsidRPr="00433766" w:rsidRDefault="00267E9C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50.000,00</w:t>
            </w:r>
          </w:p>
        </w:tc>
        <w:tc>
          <w:tcPr>
            <w:tcW w:w="1559" w:type="dxa"/>
          </w:tcPr>
          <w:p w14:paraId="3866F36B" w14:textId="35C5038A" w:rsidR="00267E9C" w:rsidRPr="00511392" w:rsidRDefault="00313C21" w:rsidP="00C96476">
            <w:pPr>
              <w:rPr>
                <w:rFonts w:ascii="Arial Narrow" w:hAnsi="Arial Narrow" w:cs="Tahoma"/>
                <w:bCs/>
              </w:rPr>
            </w:pPr>
            <w:r w:rsidRPr="00511392">
              <w:rPr>
                <w:rFonts w:ascii="Arial Narrow" w:hAnsi="Arial Narrow" w:cs="Tahoma"/>
                <w:bCs/>
              </w:rPr>
              <w:t>100.000,00</w:t>
            </w:r>
          </w:p>
        </w:tc>
        <w:tc>
          <w:tcPr>
            <w:tcW w:w="1595" w:type="dxa"/>
          </w:tcPr>
          <w:p w14:paraId="08206099" w14:textId="061D9843" w:rsidR="00267E9C" w:rsidRPr="00433766" w:rsidRDefault="00267E9C" w:rsidP="00C964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IV. I.</w:t>
            </w:r>
          </w:p>
        </w:tc>
        <w:tc>
          <w:tcPr>
            <w:tcW w:w="1292" w:type="dxa"/>
          </w:tcPr>
          <w:p w14:paraId="5D268807" w14:textId="49CF588E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421440</w:t>
            </w:r>
          </w:p>
        </w:tc>
      </w:tr>
      <w:tr w:rsidR="00267E9C" w:rsidRPr="00433766" w14:paraId="04428FCD" w14:textId="164D9452" w:rsidTr="00313C21">
        <w:tblPrEx>
          <w:jc w:val="center"/>
        </w:tblPrEx>
        <w:trPr>
          <w:jc w:val="center"/>
        </w:trPr>
        <w:tc>
          <w:tcPr>
            <w:tcW w:w="829" w:type="dxa"/>
          </w:tcPr>
          <w:p w14:paraId="0CD6A8AC" w14:textId="77777777" w:rsidR="00267E9C" w:rsidRPr="00433766" w:rsidRDefault="00267E9C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tcBorders>
              <w:right w:val="single" w:sz="4" w:space="0" w:color="auto"/>
            </w:tcBorders>
          </w:tcPr>
          <w:p w14:paraId="221189E8" w14:textId="4778F8A9" w:rsidR="00267E9C" w:rsidRPr="00433766" w:rsidRDefault="00267E9C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</w:t>
            </w:r>
            <w:r>
              <w:rPr>
                <w:rFonts w:ascii="Arial Narrow" w:hAnsi="Arial Narrow" w:cs="Tahoma"/>
                <w:b/>
              </w:rPr>
              <w:t>:</w:t>
            </w:r>
          </w:p>
        </w:tc>
        <w:tc>
          <w:tcPr>
            <w:tcW w:w="1528" w:type="dxa"/>
            <w:tcBorders>
              <w:left w:val="single" w:sz="4" w:space="0" w:color="auto"/>
            </w:tcBorders>
          </w:tcPr>
          <w:p w14:paraId="15E43E55" w14:textId="4C144947" w:rsidR="00267E9C" w:rsidRPr="00B31D33" w:rsidRDefault="00267E9C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50.000,00</w:t>
            </w:r>
          </w:p>
        </w:tc>
        <w:tc>
          <w:tcPr>
            <w:tcW w:w="1559" w:type="dxa"/>
          </w:tcPr>
          <w:p w14:paraId="55489E78" w14:textId="700E69D4" w:rsidR="00267E9C" w:rsidRPr="00433766" w:rsidRDefault="00313C21" w:rsidP="00C964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100.000,00</w:t>
            </w:r>
          </w:p>
        </w:tc>
        <w:tc>
          <w:tcPr>
            <w:tcW w:w="1595" w:type="dxa"/>
          </w:tcPr>
          <w:p w14:paraId="70380D6E" w14:textId="609528BC" w:rsidR="00267E9C" w:rsidRPr="00433766" w:rsidRDefault="00267E9C" w:rsidP="00C964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292" w:type="dxa"/>
          </w:tcPr>
          <w:p w14:paraId="31682AE6" w14:textId="7DE3D85A" w:rsidR="00267E9C" w:rsidRPr="00433766" w:rsidRDefault="00267E9C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7A025F" w:rsidRPr="00433766" w14:paraId="2FFB7885" w14:textId="514859E9" w:rsidTr="00D845B2">
        <w:tblPrEx>
          <w:jc w:val="center"/>
        </w:tblPrEx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73B609FF" w14:textId="77777777" w:rsidR="007A025F" w:rsidRPr="00433766" w:rsidRDefault="007A025F" w:rsidP="007A025F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167" w:type="dxa"/>
            <w:gridSpan w:val="2"/>
            <w:shd w:val="clear" w:color="auto" w:fill="D9D9D9" w:themeFill="background1" w:themeFillShade="D9"/>
            <w:vAlign w:val="bottom"/>
          </w:tcPr>
          <w:p w14:paraId="29AA75B2" w14:textId="77777777" w:rsidR="007A025F" w:rsidRPr="00433766" w:rsidRDefault="007A025F" w:rsidP="007A025F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bottom"/>
          </w:tcPr>
          <w:p w14:paraId="3497D4DD" w14:textId="146D6333" w:rsidR="007A025F" w:rsidRDefault="007A025F" w:rsidP="007A025F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2.400.000,00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9901149" w14:textId="77777777" w:rsidR="007A025F" w:rsidRDefault="007A025F" w:rsidP="007A025F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882137F" w14:textId="6F9E5E2F" w:rsidR="007A025F" w:rsidRPr="007A025F" w:rsidRDefault="007A025F" w:rsidP="007A025F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7A025F">
              <w:rPr>
                <w:rFonts w:ascii="Arial Narrow" w:hAnsi="Arial Narrow"/>
                <w:b/>
                <w:bCs/>
                <w:sz w:val="22"/>
                <w:szCs w:val="22"/>
              </w:rPr>
              <w:t>1.728.000,00</w:t>
            </w:r>
          </w:p>
        </w:tc>
        <w:tc>
          <w:tcPr>
            <w:tcW w:w="2887" w:type="dxa"/>
            <w:gridSpan w:val="2"/>
            <w:shd w:val="clear" w:color="auto" w:fill="D9D9D9" w:themeFill="background1" w:themeFillShade="D9"/>
            <w:vAlign w:val="bottom"/>
          </w:tcPr>
          <w:p w14:paraId="0B720376" w14:textId="32D52EC7" w:rsidR="007A025F" w:rsidRPr="00433766" w:rsidRDefault="007A025F" w:rsidP="007A025F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2E7E3E2C" w14:textId="77777777" w:rsidR="00DD7703" w:rsidRPr="00433766" w:rsidRDefault="00DD7703">
      <w:pPr>
        <w:rPr>
          <w:rFonts w:ascii="Arial Narrow" w:hAnsi="Arial Narrow"/>
          <w:b/>
          <w:sz w:val="22"/>
          <w:szCs w:val="22"/>
        </w:rPr>
      </w:pPr>
    </w:p>
    <w:p w14:paraId="368875EA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712CC8A4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2ECD80E8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0038E4A4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48F1DBF5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12394699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15D109FE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31F5580D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249E42E9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641AF46B" w14:textId="77777777" w:rsidR="00313C21" w:rsidRDefault="00313C21">
      <w:pPr>
        <w:rPr>
          <w:rFonts w:ascii="Arial Narrow" w:hAnsi="Arial Narrow"/>
          <w:b/>
          <w:sz w:val="20"/>
          <w:szCs w:val="20"/>
        </w:rPr>
      </w:pPr>
    </w:p>
    <w:p w14:paraId="488B867B" w14:textId="6679A77B" w:rsidR="00050FDC" w:rsidRPr="000E56D1" w:rsidRDefault="00906B10">
      <w:pPr>
        <w:rPr>
          <w:rFonts w:ascii="Arial Narrow" w:hAnsi="Arial Narrow"/>
          <w:b/>
          <w:sz w:val="22"/>
          <w:szCs w:val="22"/>
        </w:rPr>
      </w:pPr>
      <w:r w:rsidRPr="000E56D1">
        <w:rPr>
          <w:rFonts w:ascii="Arial Narrow" w:hAnsi="Arial Narrow"/>
          <w:b/>
          <w:sz w:val="22"/>
          <w:szCs w:val="22"/>
        </w:rPr>
        <w:t>IV. ZAKLJUČNE ODREDBE</w:t>
      </w:r>
    </w:p>
    <w:p w14:paraId="2BB30B81" w14:textId="669E4CD0" w:rsidR="00906B10" w:rsidRPr="000E56D1" w:rsidRDefault="00906B10" w:rsidP="00906B10">
      <w:pPr>
        <w:jc w:val="center"/>
        <w:rPr>
          <w:rFonts w:ascii="Arial Narrow" w:hAnsi="Arial Narrow"/>
          <w:b/>
          <w:sz w:val="22"/>
          <w:szCs w:val="22"/>
        </w:rPr>
      </w:pPr>
      <w:r w:rsidRPr="000E56D1">
        <w:rPr>
          <w:rFonts w:ascii="Arial Narrow" w:hAnsi="Arial Narrow"/>
          <w:b/>
          <w:sz w:val="22"/>
          <w:szCs w:val="22"/>
        </w:rPr>
        <w:t xml:space="preserve">Članak </w:t>
      </w:r>
      <w:r w:rsidR="00511392">
        <w:rPr>
          <w:rFonts w:ascii="Arial Narrow" w:hAnsi="Arial Narrow"/>
          <w:b/>
          <w:sz w:val="22"/>
          <w:szCs w:val="22"/>
        </w:rPr>
        <w:t>4</w:t>
      </w:r>
      <w:r w:rsidRPr="000E56D1">
        <w:rPr>
          <w:rFonts w:ascii="Arial Narrow" w:hAnsi="Arial Narrow"/>
          <w:b/>
          <w:sz w:val="22"/>
          <w:szCs w:val="22"/>
        </w:rPr>
        <w:t>.</w:t>
      </w:r>
    </w:p>
    <w:p w14:paraId="0ECD2025" w14:textId="77777777" w:rsidR="00906B10" w:rsidRPr="000E56D1" w:rsidRDefault="00906B10" w:rsidP="0051146F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0E56D1">
        <w:rPr>
          <w:rFonts w:ascii="Arial Narrow" w:hAnsi="Arial Narrow"/>
          <w:sz w:val="22"/>
          <w:szCs w:val="22"/>
        </w:rPr>
        <w:t>Svi radovi na objektima i uređajima komunalne infrastrukture izvoditi će se prema prioritetima koje utvrdi Općinski načelnik.</w:t>
      </w:r>
    </w:p>
    <w:p w14:paraId="6E56DB78" w14:textId="77777777" w:rsidR="00906B10" w:rsidRPr="000E56D1" w:rsidRDefault="00906B10" w:rsidP="00906B10">
      <w:pPr>
        <w:jc w:val="both"/>
        <w:rPr>
          <w:rFonts w:ascii="Arial Narrow" w:hAnsi="Arial Narrow"/>
          <w:sz w:val="22"/>
          <w:szCs w:val="22"/>
        </w:rPr>
      </w:pPr>
    </w:p>
    <w:p w14:paraId="152E74FF" w14:textId="281C841B" w:rsidR="00906B10" w:rsidRPr="000E56D1" w:rsidRDefault="00906B10" w:rsidP="00DD7703">
      <w:pPr>
        <w:jc w:val="center"/>
        <w:rPr>
          <w:rFonts w:ascii="Arial Narrow" w:hAnsi="Arial Narrow"/>
          <w:b/>
          <w:sz w:val="22"/>
          <w:szCs w:val="22"/>
        </w:rPr>
      </w:pPr>
      <w:r w:rsidRPr="000E56D1">
        <w:rPr>
          <w:rFonts w:ascii="Arial Narrow" w:hAnsi="Arial Narrow"/>
          <w:b/>
          <w:sz w:val="22"/>
          <w:szCs w:val="22"/>
        </w:rPr>
        <w:t xml:space="preserve">Članak </w:t>
      </w:r>
      <w:r w:rsidR="00511392">
        <w:rPr>
          <w:rFonts w:ascii="Arial Narrow" w:hAnsi="Arial Narrow"/>
          <w:b/>
          <w:sz w:val="22"/>
          <w:szCs w:val="22"/>
        </w:rPr>
        <w:t>5</w:t>
      </w:r>
      <w:r w:rsidRPr="000E56D1">
        <w:rPr>
          <w:rFonts w:ascii="Arial Narrow" w:hAnsi="Arial Narrow"/>
          <w:b/>
          <w:sz w:val="22"/>
          <w:szCs w:val="22"/>
        </w:rPr>
        <w:t>.</w:t>
      </w:r>
    </w:p>
    <w:p w14:paraId="0401C4DE" w14:textId="661F27E6" w:rsidR="00DD7703" w:rsidRPr="000E56D1" w:rsidRDefault="00906B10" w:rsidP="00906B10">
      <w:p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ab/>
        <w:t>Ova</w:t>
      </w:r>
      <w:r w:rsidR="007A025F" w:rsidRPr="000E56D1">
        <w:rPr>
          <w:rFonts w:ascii="Arial Narrow" w:hAnsi="Arial Narrow" w:cs="Tahoma"/>
          <w:sz w:val="22"/>
          <w:szCs w:val="22"/>
        </w:rPr>
        <w:t xml:space="preserve"> I. Izmjena </w:t>
      </w:r>
      <w:r w:rsidR="00674F80" w:rsidRPr="000E56D1">
        <w:rPr>
          <w:rFonts w:ascii="Arial Narrow" w:hAnsi="Arial Narrow" w:cs="Tahoma"/>
          <w:sz w:val="22"/>
          <w:szCs w:val="22"/>
        </w:rPr>
        <w:t xml:space="preserve"> </w:t>
      </w:r>
      <w:r w:rsidRPr="000E56D1">
        <w:rPr>
          <w:rFonts w:ascii="Arial Narrow" w:hAnsi="Arial Narrow" w:cs="Tahoma"/>
          <w:sz w:val="22"/>
          <w:szCs w:val="22"/>
        </w:rPr>
        <w:t>Program</w:t>
      </w:r>
      <w:r w:rsidR="00DB3577" w:rsidRPr="000E56D1">
        <w:rPr>
          <w:rFonts w:ascii="Arial Narrow" w:hAnsi="Arial Narrow" w:cs="Tahoma"/>
          <w:sz w:val="22"/>
          <w:szCs w:val="22"/>
        </w:rPr>
        <w:t>a</w:t>
      </w:r>
      <w:r w:rsidRPr="000E56D1">
        <w:rPr>
          <w:rFonts w:ascii="Arial Narrow" w:hAnsi="Arial Narrow" w:cs="Tahoma"/>
          <w:sz w:val="22"/>
          <w:szCs w:val="22"/>
        </w:rPr>
        <w:t xml:space="preserve"> građenja objekata komunalne infrastrukture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 xml:space="preserve"> u 202</w:t>
      </w:r>
      <w:r w:rsidR="00674F80" w:rsidRPr="000E56D1">
        <w:rPr>
          <w:rFonts w:ascii="Arial Narrow" w:hAnsi="Arial Narrow" w:cs="Tahoma"/>
          <w:sz w:val="22"/>
          <w:szCs w:val="22"/>
        </w:rPr>
        <w:t>2</w:t>
      </w:r>
      <w:r w:rsidRPr="000E56D1">
        <w:rPr>
          <w:rFonts w:ascii="Arial Narrow" w:hAnsi="Arial Narrow" w:cs="Tahoma"/>
          <w:sz w:val="22"/>
          <w:szCs w:val="22"/>
        </w:rPr>
        <w:t>. godini objavit će se u Službenom glasniku Krapinsko-zagorske županije</w:t>
      </w:r>
      <w:r w:rsidR="00881988" w:rsidRPr="000E56D1">
        <w:rPr>
          <w:rFonts w:ascii="Arial Narrow" w:hAnsi="Arial Narrow" w:cs="Tahoma"/>
          <w:sz w:val="22"/>
          <w:szCs w:val="22"/>
        </w:rPr>
        <w:t>,</w:t>
      </w:r>
      <w:r w:rsidRPr="000E56D1">
        <w:rPr>
          <w:rFonts w:ascii="Arial Narrow" w:hAnsi="Arial Narrow" w:cs="Tahoma"/>
          <w:sz w:val="22"/>
          <w:szCs w:val="22"/>
        </w:rPr>
        <w:t>.</w:t>
      </w:r>
    </w:p>
    <w:p w14:paraId="70CE0440" w14:textId="77777777" w:rsidR="00313C21" w:rsidRPr="000E56D1" w:rsidRDefault="00313C21" w:rsidP="00DD7703">
      <w:pPr>
        <w:ind w:left="6372"/>
        <w:rPr>
          <w:rFonts w:ascii="Arial Narrow" w:hAnsi="Arial Narrow" w:cs="Tahoma"/>
          <w:sz w:val="22"/>
          <w:szCs w:val="22"/>
        </w:rPr>
      </w:pPr>
    </w:p>
    <w:p w14:paraId="7227A1AF" w14:textId="77777777" w:rsidR="00313C21" w:rsidRPr="000E56D1" w:rsidRDefault="00313C21" w:rsidP="00DD7703">
      <w:pPr>
        <w:ind w:left="6372"/>
        <w:rPr>
          <w:rFonts w:ascii="Arial Narrow" w:hAnsi="Arial Narrow" w:cs="Tahoma"/>
          <w:sz w:val="22"/>
          <w:szCs w:val="22"/>
        </w:rPr>
      </w:pPr>
    </w:p>
    <w:p w14:paraId="52EA2694" w14:textId="2A8602D6" w:rsidR="00DD7703" w:rsidRPr="000E56D1" w:rsidRDefault="00881988" w:rsidP="00DD7703">
      <w:pPr>
        <w:ind w:left="6372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  </w:t>
      </w:r>
      <w:r w:rsidR="00DD7703" w:rsidRPr="000E56D1">
        <w:rPr>
          <w:rFonts w:ascii="Arial Narrow" w:hAnsi="Arial Narrow" w:cs="Tahoma"/>
          <w:sz w:val="22"/>
          <w:szCs w:val="22"/>
        </w:rPr>
        <w:t>Predsjednik Općinskog vijeća</w:t>
      </w:r>
    </w:p>
    <w:p w14:paraId="5189E94B" w14:textId="6EA9B4F1" w:rsidR="00DD7703" w:rsidRPr="000E56D1" w:rsidRDefault="00DD7703" w:rsidP="00881988">
      <w:pPr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</w:r>
      <w:r w:rsidRPr="000E56D1">
        <w:rPr>
          <w:rFonts w:ascii="Arial Narrow" w:hAnsi="Arial Narrow" w:cs="Tahoma"/>
          <w:sz w:val="22"/>
          <w:szCs w:val="22"/>
        </w:rPr>
        <w:tab/>
        <w:t xml:space="preserve">            </w:t>
      </w:r>
      <w:r w:rsidR="00DB3577" w:rsidRPr="000E56D1">
        <w:rPr>
          <w:rFonts w:ascii="Arial Narrow" w:hAnsi="Arial Narrow" w:cs="Tahoma"/>
          <w:sz w:val="22"/>
          <w:szCs w:val="22"/>
        </w:rPr>
        <w:t>Mladen K</w:t>
      </w:r>
      <w:r w:rsidR="00C96476" w:rsidRPr="000E56D1">
        <w:rPr>
          <w:rFonts w:ascii="Arial Narrow" w:hAnsi="Arial Narrow" w:cs="Tahoma"/>
          <w:sz w:val="22"/>
          <w:szCs w:val="22"/>
        </w:rPr>
        <w:t>os</w:t>
      </w:r>
    </w:p>
    <w:p w14:paraId="4F0EA5C6" w14:textId="77777777" w:rsidR="00313C21" w:rsidRPr="000E56D1" w:rsidRDefault="00313C21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459D0165" w14:textId="77777777" w:rsidR="00313C21" w:rsidRPr="000E56D1" w:rsidRDefault="00313C21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6D350263" w14:textId="77777777" w:rsidR="00313C21" w:rsidRPr="000E56D1" w:rsidRDefault="00313C21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14F64CE2" w14:textId="334B5CD4" w:rsidR="00881988" w:rsidRPr="000E56D1" w:rsidRDefault="00881988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DOSTAVITI:</w:t>
      </w:r>
    </w:p>
    <w:p w14:paraId="47F03ED0" w14:textId="77777777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66A67AB1" w14:textId="07166874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6" w:history="1">
        <w:r w:rsidRPr="000E56D1">
          <w:rPr>
            <w:rFonts w:ascii="Arial Narrow" w:hAnsi="Arial Narrow" w:cs="Tahoma"/>
            <w:color w:val="0000FF" w:themeColor="hyperlink"/>
            <w:sz w:val="22"/>
            <w:szCs w:val="22"/>
            <w:u w:val="single"/>
          </w:rPr>
          <w:t>lokalni.proracuni@mfin.hr</w:t>
        </w:r>
      </w:hyperlink>
      <w:r w:rsidRPr="000E56D1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>)</w:t>
      </w:r>
    </w:p>
    <w:p w14:paraId="5905CE20" w14:textId="650557E6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EC18F65" w14:textId="1DC99C82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>)</w:t>
      </w:r>
    </w:p>
    <w:p w14:paraId="72A6F380" w14:textId="5BEA96A7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>,</w:t>
      </w:r>
    </w:p>
    <w:p w14:paraId="09D85F3A" w14:textId="5C7DD97E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DB3577" w:rsidRPr="000E56D1">
        <w:rPr>
          <w:rFonts w:ascii="Arial Narrow" w:hAnsi="Arial Narrow" w:cs="Tahoma"/>
          <w:sz w:val="22"/>
          <w:szCs w:val="22"/>
        </w:rPr>
        <w:t>Novi Golubovec</w:t>
      </w:r>
      <w:r w:rsidRPr="000E56D1">
        <w:rPr>
          <w:rFonts w:ascii="Arial Narrow" w:hAnsi="Arial Narrow" w:cs="Tahoma"/>
          <w:sz w:val="22"/>
          <w:szCs w:val="22"/>
        </w:rPr>
        <w:t>,</w:t>
      </w:r>
    </w:p>
    <w:p w14:paraId="4CC9F2EF" w14:textId="77777777" w:rsidR="00881988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Jedinstveni upravni odjel, ovdje,</w:t>
      </w:r>
    </w:p>
    <w:p w14:paraId="2AE15675" w14:textId="4B0D097C" w:rsidR="00DD7703" w:rsidRPr="000E56D1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0E56D1">
        <w:rPr>
          <w:rFonts w:ascii="Arial Narrow" w:hAnsi="Arial Narrow" w:cs="Tahoma"/>
          <w:sz w:val="22"/>
          <w:szCs w:val="22"/>
        </w:rPr>
        <w:t>Prilog zapisniku, Pismohrana.</w:t>
      </w:r>
    </w:p>
    <w:sectPr w:rsidR="00DD7703" w:rsidRPr="000E56D1" w:rsidSect="00881988">
      <w:pgSz w:w="11906" w:h="16838"/>
      <w:pgMar w:top="0" w:right="849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74BED"/>
    <w:multiLevelType w:val="hybridMultilevel"/>
    <w:tmpl w:val="214CD3C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6618"/>
    <w:multiLevelType w:val="hybridMultilevel"/>
    <w:tmpl w:val="D862A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09"/>
    <w:rsid w:val="00050FDC"/>
    <w:rsid w:val="00083F14"/>
    <w:rsid w:val="0009052E"/>
    <w:rsid w:val="000A2D8D"/>
    <w:rsid w:val="000A36E7"/>
    <w:rsid w:val="000B7272"/>
    <w:rsid w:val="000C0B16"/>
    <w:rsid w:val="000E2F4F"/>
    <w:rsid w:val="000E56D1"/>
    <w:rsid w:val="000F4108"/>
    <w:rsid w:val="00133CF8"/>
    <w:rsid w:val="001A1212"/>
    <w:rsid w:val="00200345"/>
    <w:rsid w:val="002078F3"/>
    <w:rsid w:val="0021542C"/>
    <w:rsid w:val="00221AED"/>
    <w:rsid w:val="00267E9C"/>
    <w:rsid w:val="002739B5"/>
    <w:rsid w:val="002A7F65"/>
    <w:rsid w:val="00301B26"/>
    <w:rsid w:val="00313C21"/>
    <w:rsid w:val="003153AA"/>
    <w:rsid w:val="00327394"/>
    <w:rsid w:val="00330D96"/>
    <w:rsid w:val="003329B0"/>
    <w:rsid w:val="003369D2"/>
    <w:rsid w:val="00370675"/>
    <w:rsid w:val="00376839"/>
    <w:rsid w:val="00392801"/>
    <w:rsid w:val="003C6AFA"/>
    <w:rsid w:val="003C7B7D"/>
    <w:rsid w:val="00433766"/>
    <w:rsid w:val="004644FE"/>
    <w:rsid w:val="00475FD2"/>
    <w:rsid w:val="00495CF9"/>
    <w:rsid w:val="004A0213"/>
    <w:rsid w:val="004B094D"/>
    <w:rsid w:val="004C70BC"/>
    <w:rsid w:val="004D31E4"/>
    <w:rsid w:val="004E4EB5"/>
    <w:rsid w:val="00511392"/>
    <w:rsid w:val="0051146F"/>
    <w:rsid w:val="005A756A"/>
    <w:rsid w:val="005D59DE"/>
    <w:rsid w:val="005E3CA1"/>
    <w:rsid w:val="00645533"/>
    <w:rsid w:val="00674F80"/>
    <w:rsid w:val="0068008D"/>
    <w:rsid w:val="006950A1"/>
    <w:rsid w:val="006C2F64"/>
    <w:rsid w:val="006F2094"/>
    <w:rsid w:val="006F2807"/>
    <w:rsid w:val="0070510D"/>
    <w:rsid w:val="00717A42"/>
    <w:rsid w:val="0074431E"/>
    <w:rsid w:val="00745004"/>
    <w:rsid w:val="007564F9"/>
    <w:rsid w:val="00756DF2"/>
    <w:rsid w:val="007866C9"/>
    <w:rsid w:val="00796ED9"/>
    <w:rsid w:val="007A025F"/>
    <w:rsid w:val="007A27C7"/>
    <w:rsid w:val="007C366D"/>
    <w:rsid w:val="007C5F9B"/>
    <w:rsid w:val="007C7062"/>
    <w:rsid w:val="007D0341"/>
    <w:rsid w:val="00813BBE"/>
    <w:rsid w:val="00843991"/>
    <w:rsid w:val="00846985"/>
    <w:rsid w:val="00847E59"/>
    <w:rsid w:val="00867182"/>
    <w:rsid w:val="008801A2"/>
    <w:rsid w:val="00881988"/>
    <w:rsid w:val="008C6707"/>
    <w:rsid w:val="008D00BF"/>
    <w:rsid w:val="008D5F25"/>
    <w:rsid w:val="008E6909"/>
    <w:rsid w:val="009056F0"/>
    <w:rsid w:val="00906B10"/>
    <w:rsid w:val="0090751B"/>
    <w:rsid w:val="00952883"/>
    <w:rsid w:val="00962350"/>
    <w:rsid w:val="009B795D"/>
    <w:rsid w:val="009F390E"/>
    <w:rsid w:val="00A17865"/>
    <w:rsid w:val="00A4416A"/>
    <w:rsid w:val="00A840B1"/>
    <w:rsid w:val="00A86E6E"/>
    <w:rsid w:val="00A96977"/>
    <w:rsid w:val="00A97841"/>
    <w:rsid w:val="00AC2B76"/>
    <w:rsid w:val="00AD15B5"/>
    <w:rsid w:val="00B20B35"/>
    <w:rsid w:val="00B251BF"/>
    <w:rsid w:val="00B300CF"/>
    <w:rsid w:val="00B31D33"/>
    <w:rsid w:val="00B32541"/>
    <w:rsid w:val="00B44578"/>
    <w:rsid w:val="00B809AE"/>
    <w:rsid w:val="00BA6233"/>
    <w:rsid w:val="00C07E27"/>
    <w:rsid w:val="00C11D77"/>
    <w:rsid w:val="00C26CC1"/>
    <w:rsid w:val="00C417BE"/>
    <w:rsid w:val="00C67A15"/>
    <w:rsid w:val="00C96476"/>
    <w:rsid w:val="00CA2495"/>
    <w:rsid w:val="00CE5E9B"/>
    <w:rsid w:val="00CF3F35"/>
    <w:rsid w:val="00D56FB8"/>
    <w:rsid w:val="00D61FEF"/>
    <w:rsid w:val="00D94C9B"/>
    <w:rsid w:val="00DB2CFE"/>
    <w:rsid w:val="00DB3577"/>
    <w:rsid w:val="00DB3916"/>
    <w:rsid w:val="00DC532A"/>
    <w:rsid w:val="00DD1324"/>
    <w:rsid w:val="00DD7703"/>
    <w:rsid w:val="00DE6C99"/>
    <w:rsid w:val="00E62EF3"/>
    <w:rsid w:val="00E913A5"/>
    <w:rsid w:val="00EF6D90"/>
    <w:rsid w:val="00F0172C"/>
    <w:rsid w:val="00F52F2D"/>
    <w:rsid w:val="00F53EA2"/>
    <w:rsid w:val="00F97E59"/>
    <w:rsid w:val="00FB0CED"/>
    <w:rsid w:val="00FE1C5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EAF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9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90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8E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petar risek</cp:lastModifiedBy>
  <cp:revision>5</cp:revision>
  <cp:lastPrinted>2022-12-22T11:12:00Z</cp:lastPrinted>
  <dcterms:created xsi:type="dcterms:W3CDTF">2022-12-12T08:09:00Z</dcterms:created>
  <dcterms:modified xsi:type="dcterms:W3CDTF">2022-12-22T11:12:00Z</dcterms:modified>
</cp:coreProperties>
</file>