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3486"/>
      </w:tblGrid>
      <w:tr w:rsidR="006C4C12" w:rsidRPr="00135C1C" w14:paraId="702E9DB9" w14:textId="77777777" w:rsidTr="006C4C12">
        <w:tc>
          <w:tcPr>
            <w:tcW w:w="3486" w:type="dxa"/>
          </w:tcPr>
          <w:p w14:paraId="4F4AD4E1" w14:textId="3B72BE89" w:rsidR="006C4C12" w:rsidRPr="00135C1C" w:rsidRDefault="0052193F" w:rsidP="006C4C12">
            <w:pPr>
              <w:jc w:val="center"/>
              <w:rPr>
                <w:rFonts w:ascii="CRO_Swiss-Normal" w:hAnsi="CRO_Swiss-Normal"/>
                <w:sz w:val="18"/>
              </w:rPr>
            </w:pPr>
            <w:r w:rsidRPr="00135C1C">
              <w:rPr>
                <w:rFonts w:ascii="CRO_Swiss-Normal" w:hAnsi="CRO_Swiss-Normal"/>
                <w:noProof/>
              </w:rPr>
              <w:drawing>
                <wp:inline distT="0" distB="0" distL="0" distR="0" wp14:anchorId="5FC65706" wp14:editId="7B7E6843">
                  <wp:extent cx="666750" cy="9144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D595F5" w14:textId="77777777" w:rsidR="006C4C12" w:rsidRPr="00135C1C" w:rsidRDefault="006C4C12" w:rsidP="006C4C12">
            <w:pPr>
              <w:jc w:val="center"/>
              <w:rPr>
                <w:rFonts w:ascii="CRO_Swiss-Normal" w:hAnsi="CRO_Swiss-Normal"/>
                <w:sz w:val="4"/>
              </w:rPr>
            </w:pPr>
            <w:r w:rsidRPr="00135C1C">
              <w:rPr>
                <w:rFonts w:ascii="CRO_Swiss-Normal" w:hAnsi="CRO_Swiss-Normal"/>
                <w:sz w:val="18"/>
              </w:rPr>
              <w:t>REPUBLIKA HRVATSKA</w:t>
            </w:r>
          </w:p>
          <w:p w14:paraId="10E67FCB" w14:textId="77777777" w:rsidR="006C4C12" w:rsidRPr="00135C1C" w:rsidRDefault="006C4C12" w:rsidP="006C4C12">
            <w:pPr>
              <w:jc w:val="center"/>
              <w:rPr>
                <w:rFonts w:ascii="CRO_Swiss-Normal" w:hAnsi="CRO_Swiss-Normal"/>
                <w:sz w:val="4"/>
              </w:rPr>
            </w:pPr>
          </w:p>
          <w:p w14:paraId="75C15387" w14:textId="77777777" w:rsidR="006C4C12" w:rsidRPr="00135C1C" w:rsidRDefault="006C4C12" w:rsidP="006C4C12">
            <w:pPr>
              <w:jc w:val="center"/>
              <w:rPr>
                <w:rFonts w:ascii="CRO_Swiss-Normal" w:hAnsi="CRO_Swiss-Normal"/>
                <w:sz w:val="18"/>
              </w:rPr>
            </w:pPr>
            <w:r w:rsidRPr="00135C1C">
              <w:rPr>
                <w:rFonts w:ascii="CRO_Swiss-Normal" w:hAnsi="CRO_Swiss-Normal"/>
                <w:sz w:val="18"/>
              </w:rPr>
              <w:t>KRAPINSKO - ZAGORSKA ŽUPANIJA</w:t>
            </w:r>
          </w:p>
          <w:p w14:paraId="14AE5882" w14:textId="77777777" w:rsidR="006C4C12" w:rsidRPr="00135C1C" w:rsidRDefault="006C4C12" w:rsidP="006C4C12">
            <w:pPr>
              <w:jc w:val="center"/>
              <w:rPr>
                <w:rFonts w:ascii="CRO_Swiss-Normal" w:hAnsi="CRO_Swiss-Normal"/>
                <w:sz w:val="4"/>
              </w:rPr>
            </w:pPr>
          </w:p>
          <w:p w14:paraId="7F862D71" w14:textId="77777777" w:rsidR="006C4C12" w:rsidRPr="00135C1C" w:rsidRDefault="006C4C12" w:rsidP="006C4C12">
            <w:pPr>
              <w:jc w:val="center"/>
              <w:rPr>
                <w:rFonts w:ascii="CRO_Swiss-Normal" w:hAnsi="CRO_Swiss-Normal"/>
                <w:sz w:val="18"/>
              </w:rPr>
            </w:pPr>
            <w:r w:rsidRPr="00135C1C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598A4D6C" w14:textId="77777777" w:rsidR="00214D07" w:rsidRPr="00AD31E1" w:rsidRDefault="00252103" w:rsidP="006C4C12">
            <w:pPr>
              <w:jc w:val="center"/>
              <w:rPr>
                <w:rFonts w:ascii="CRO_Swiss-Normal" w:hAnsi="CRO_Swiss-Normal"/>
                <w:sz w:val="22"/>
                <w:szCs w:val="22"/>
              </w:rPr>
            </w:pPr>
            <w:r>
              <w:rPr>
                <w:rFonts w:ascii="CRO_Swiss-Normal" w:hAnsi="CRO_Swiss-Normal"/>
                <w:sz w:val="22"/>
                <w:szCs w:val="22"/>
              </w:rPr>
              <w:t xml:space="preserve">Jedinstveni upravni odjel </w:t>
            </w:r>
            <w:r w:rsidR="00AD31E1" w:rsidRPr="00AD31E1">
              <w:rPr>
                <w:rFonts w:ascii="CRO_Swiss-Normal" w:hAnsi="CRO_Swiss-Normal"/>
                <w:sz w:val="22"/>
                <w:szCs w:val="22"/>
              </w:rPr>
              <w:t xml:space="preserve"> </w:t>
            </w:r>
          </w:p>
          <w:p w14:paraId="29C90E5D" w14:textId="77777777" w:rsidR="006C4C12" w:rsidRPr="00AD31E1" w:rsidRDefault="006C4C12" w:rsidP="006C4C12">
            <w:pPr>
              <w:jc w:val="center"/>
              <w:rPr>
                <w:rFonts w:ascii="CRO_Swiss-Normal" w:hAnsi="CRO_Swiss-Normal"/>
                <w:sz w:val="18"/>
                <w:szCs w:val="18"/>
              </w:rPr>
            </w:pPr>
            <w:r w:rsidRPr="00AD31E1">
              <w:rPr>
                <w:rFonts w:ascii="CRO_Swiss-Normal" w:hAnsi="CRO_Swiss-Normal"/>
                <w:sz w:val="18"/>
                <w:szCs w:val="18"/>
              </w:rPr>
              <w:t>Novi Golubovec 35, 49 255 Novi Golubovec</w:t>
            </w:r>
          </w:p>
          <w:p w14:paraId="2138CF5E" w14:textId="77777777" w:rsidR="006C4C12" w:rsidRPr="00AD31E1" w:rsidRDefault="006C4C12" w:rsidP="006C4C12">
            <w:pPr>
              <w:jc w:val="center"/>
              <w:rPr>
                <w:rFonts w:ascii="CRO_Swiss-Normal" w:hAnsi="CRO_Swiss-Normal"/>
                <w:sz w:val="18"/>
                <w:szCs w:val="18"/>
              </w:rPr>
            </w:pPr>
            <w:proofErr w:type="spellStart"/>
            <w:r w:rsidRPr="00AD31E1">
              <w:rPr>
                <w:rFonts w:ascii="CRO_Swiss-Normal" w:hAnsi="CRO_Swiss-Normal"/>
                <w:sz w:val="18"/>
                <w:szCs w:val="18"/>
              </w:rPr>
              <w:t>tel</w:t>
            </w:r>
            <w:proofErr w:type="spellEnd"/>
            <w:r w:rsidRPr="00AD31E1">
              <w:rPr>
                <w:rFonts w:ascii="CRO_Swiss-Normal" w:hAnsi="CRO_Swiss-Normal"/>
                <w:sz w:val="18"/>
                <w:szCs w:val="18"/>
              </w:rPr>
              <w:t>/fax: 049/412-648</w:t>
            </w:r>
          </w:p>
          <w:p w14:paraId="1B780ADD" w14:textId="77777777" w:rsidR="006C4C12" w:rsidRPr="00AD31E1" w:rsidRDefault="006C4C12" w:rsidP="006C4C12">
            <w:pPr>
              <w:jc w:val="center"/>
              <w:rPr>
                <w:rFonts w:ascii="CRO_Swiss-Normal" w:hAnsi="CRO_Swiss-Normal"/>
                <w:sz w:val="18"/>
                <w:szCs w:val="18"/>
              </w:rPr>
            </w:pPr>
            <w:r w:rsidRPr="00AD31E1">
              <w:rPr>
                <w:rFonts w:ascii="CRO_Swiss-Normal" w:hAnsi="CRO_Swiss-Normal"/>
                <w:sz w:val="18"/>
                <w:szCs w:val="18"/>
              </w:rPr>
              <w:t xml:space="preserve">OIB:61688552243 </w:t>
            </w:r>
          </w:p>
          <w:p w14:paraId="67457F39" w14:textId="77777777" w:rsidR="006C4C12" w:rsidRPr="00135C1C" w:rsidRDefault="006C4C12" w:rsidP="006C4C12">
            <w:pPr>
              <w:jc w:val="center"/>
              <w:rPr>
                <w:rFonts w:ascii="CRO_Swiss-Normal" w:hAnsi="CRO_Swiss-Normal"/>
                <w:sz w:val="18"/>
              </w:rPr>
            </w:pPr>
            <w:r w:rsidRPr="00AD31E1">
              <w:rPr>
                <w:rFonts w:ascii="CRO_Swiss-Normal" w:hAnsi="CRO_Swiss-Normal"/>
                <w:sz w:val="18"/>
                <w:szCs w:val="18"/>
              </w:rPr>
              <w:t>e-mail: opcina-novi-golubovec@kr.t-com.hr</w:t>
            </w:r>
          </w:p>
        </w:tc>
      </w:tr>
    </w:tbl>
    <w:p w14:paraId="4765B140" w14:textId="77777777" w:rsidR="00210D22" w:rsidRDefault="00210D22" w:rsidP="00252103">
      <w:pPr>
        <w:jc w:val="both"/>
        <w:rPr>
          <w:sz w:val="22"/>
          <w:szCs w:val="22"/>
        </w:rPr>
      </w:pPr>
    </w:p>
    <w:p w14:paraId="234DC595" w14:textId="77777777" w:rsidR="00252103" w:rsidRPr="00D4341B" w:rsidRDefault="00252103" w:rsidP="00252103">
      <w:pPr>
        <w:jc w:val="both"/>
        <w:rPr>
          <w:sz w:val="22"/>
          <w:szCs w:val="22"/>
        </w:rPr>
      </w:pPr>
      <w:r w:rsidRPr="00D4341B">
        <w:rPr>
          <w:sz w:val="22"/>
          <w:szCs w:val="22"/>
        </w:rPr>
        <w:t xml:space="preserve">KLASA: </w:t>
      </w:r>
      <w:r w:rsidR="00210D22">
        <w:rPr>
          <w:sz w:val="22"/>
          <w:szCs w:val="22"/>
        </w:rPr>
        <w:t>112</w:t>
      </w:r>
      <w:r w:rsidRPr="00D4341B">
        <w:rPr>
          <w:sz w:val="22"/>
          <w:szCs w:val="22"/>
        </w:rPr>
        <w:t>-0</w:t>
      </w:r>
      <w:r w:rsidR="00210D22">
        <w:rPr>
          <w:sz w:val="22"/>
          <w:szCs w:val="22"/>
        </w:rPr>
        <w:t>1</w:t>
      </w:r>
      <w:r w:rsidRPr="00D4341B">
        <w:rPr>
          <w:sz w:val="22"/>
          <w:szCs w:val="22"/>
        </w:rPr>
        <w:t>/2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-01/01</w:t>
      </w:r>
    </w:p>
    <w:p w14:paraId="79A1BD17" w14:textId="77777777" w:rsidR="00252103" w:rsidRPr="00D4341B" w:rsidRDefault="00252103" w:rsidP="00252103">
      <w:pPr>
        <w:pStyle w:val="Tijeloteksta2"/>
        <w:rPr>
          <w:sz w:val="22"/>
          <w:szCs w:val="22"/>
        </w:rPr>
      </w:pPr>
      <w:r w:rsidRPr="00D4341B">
        <w:rPr>
          <w:sz w:val="22"/>
          <w:szCs w:val="22"/>
        </w:rPr>
        <w:t>URBROJ:2</w:t>
      </w:r>
      <w:r w:rsidR="00210D22">
        <w:rPr>
          <w:sz w:val="22"/>
          <w:szCs w:val="22"/>
        </w:rPr>
        <w:t>140</w:t>
      </w:r>
      <w:r w:rsidRPr="00D4341B">
        <w:rPr>
          <w:sz w:val="22"/>
          <w:szCs w:val="22"/>
        </w:rPr>
        <w:t>-</w:t>
      </w:r>
      <w:r w:rsidR="00210D22">
        <w:rPr>
          <w:sz w:val="22"/>
          <w:szCs w:val="22"/>
        </w:rPr>
        <w:t>24-</w:t>
      </w:r>
      <w:r w:rsidRPr="00D4341B">
        <w:rPr>
          <w:sz w:val="22"/>
          <w:szCs w:val="22"/>
        </w:rPr>
        <w:t>0</w:t>
      </w:r>
      <w:r w:rsidR="00210D22">
        <w:rPr>
          <w:sz w:val="22"/>
          <w:szCs w:val="22"/>
        </w:rPr>
        <w:t>3</w:t>
      </w:r>
      <w:r w:rsidRPr="00D4341B">
        <w:rPr>
          <w:sz w:val="22"/>
          <w:szCs w:val="22"/>
        </w:rPr>
        <w:t>-2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-0</w:t>
      </w:r>
      <w:r w:rsidR="00210D22">
        <w:rPr>
          <w:sz w:val="22"/>
          <w:szCs w:val="22"/>
        </w:rPr>
        <w:t>2</w:t>
      </w:r>
    </w:p>
    <w:p w14:paraId="4CE02500" w14:textId="77777777" w:rsidR="00252103" w:rsidRPr="00D4341B" w:rsidRDefault="00252103" w:rsidP="00252103">
      <w:pPr>
        <w:jc w:val="both"/>
        <w:rPr>
          <w:b/>
          <w:sz w:val="22"/>
          <w:szCs w:val="22"/>
        </w:rPr>
      </w:pPr>
      <w:r w:rsidRPr="00D4341B">
        <w:rPr>
          <w:b/>
          <w:sz w:val="22"/>
          <w:szCs w:val="22"/>
        </w:rPr>
        <w:t xml:space="preserve">Novi Golubovec, </w:t>
      </w:r>
      <w:r w:rsidR="00210D22">
        <w:rPr>
          <w:b/>
          <w:sz w:val="22"/>
          <w:szCs w:val="22"/>
        </w:rPr>
        <w:t>10</w:t>
      </w:r>
      <w:r w:rsidRPr="00D4341B">
        <w:rPr>
          <w:b/>
          <w:sz w:val="22"/>
          <w:szCs w:val="22"/>
        </w:rPr>
        <w:t>.0</w:t>
      </w:r>
      <w:r w:rsidR="00210D22">
        <w:rPr>
          <w:b/>
          <w:sz w:val="22"/>
          <w:szCs w:val="22"/>
        </w:rPr>
        <w:t>6</w:t>
      </w:r>
      <w:r w:rsidRPr="00D4341B">
        <w:rPr>
          <w:b/>
          <w:sz w:val="22"/>
          <w:szCs w:val="22"/>
        </w:rPr>
        <w:t>.202</w:t>
      </w:r>
      <w:r w:rsidR="00210D22">
        <w:rPr>
          <w:b/>
          <w:sz w:val="22"/>
          <w:szCs w:val="22"/>
        </w:rPr>
        <w:t>5</w:t>
      </w:r>
      <w:r w:rsidRPr="00D4341B">
        <w:rPr>
          <w:b/>
          <w:sz w:val="22"/>
          <w:szCs w:val="22"/>
        </w:rPr>
        <w:t>. god.</w:t>
      </w:r>
    </w:p>
    <w:p w14:paraId="4DF83E67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477EC13F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 xml:space="preserve">Na temelju članka 90.c Zakona o lokalnoj i područnoj (regionalnoj) samoupravi („Narodne novine“ broj 33/01, 60/01 – vjerodostojno tumačenje, 129/05, 109/07, 125/08, 36/09, 150/11, 144/12, 19/13 – pročišćeni tekst, 137/15 – ispravak, 123/17, 98/19 i 144/20), nakon provedenih izbora za općinskog načelnika Općine </w:t>
      </w:r>
      <w:r w:rsidR="00210D22">
        <w:rPr>
          <w:sz w:val="22"/>
          <w:szCs w:val="22"/>
        </w:rPr>
        <w:t>01</w:t>
      </w:r>
      <w:r w:rsidRPr="00D4341B">
        <w:rPr>
          <w:sz w:val="22"/>
          <w:szCs w:val="22"/>
        </w:rPr>
        <w:t xml:space="preserve">. </w:t>
      </w:r>
      <w:r w:rsidR="00210D22">
        <w:rPr>
          <w:sz w:val="22"/>
          <w:szCs w:val="22"/>
        </w:rPr>
        <w:t>lipnja</w:t>
      </w:r>
      <w:r w:rsidRPr="00D4341B">
        <w:rPr>
          <w:sz w:val="22"/>
          <w:szCs w:val="22"/>
        </w:rPr>
        <w:t xml:space="preserve"> 202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. godine,  pročelnik Jedinstvenog upravnog odjela Općine Novi Golubovec, donosi</w:t>
      </w:r>
    </w:p>
    <w:p w14:paraId="64C860D5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7637A823" w14:textId="77777777" w:rsidR="00252103" w:rsidRPr="00D4341B" w:rsidRDefault="00252103" w:rsidP="00252103">
      <w:pPr>
        <w:jc w:val="center"/>
        <w:rPr>
          <w:b/>
          <w:sz w:val="22"/>
          <w:szCs w:val="22"/>
        </w:rPr>
      </w:pPr>
      <w:r w:rsidRPr="00D4341B">
        <w:rPr>
          <w:b/>
          <w:sz w:val="22"/>
          <w:szCs w:val="22"/>
        </w:rPr>
        <w:t>ODLUKU</w:t>
      </w:r>
    </w:p>
    <w:p w14:paraId="503A41F9" w14:textId="77777777" w:rsidR="00252103" w:rsidRPr="00D4341B" w:rsidRDefault="00252103" w:rsidP="00252103">
      <w:pPr>
        <w:jc w:val="center"/>
        <w:rPr>
          <w:b/>
          <w:sz w:val="22"/>
          <w:szCs w:val="22"/>
        </w:rPr>
      </w:pPr>
      <w:r w:rsidRPr="00D4341B">
        <w:rPr>
          <w:b/>
          <w:sz w:val="22"/>
          <w:szCs w:val="22"/>
        </w:rPr>
        <w:t xml:space="preserve">o stupanju na dužnost općinskog načelnika </w:t>
      </w:r>
    </w:p>
    <w:p w14:paraId="6601BFA7" w14:textId="77777777" w:rsidR="00252103" w:rsidRPr="00D4341B" w:rsidRDefault="00252103" w:rsidP="00252103">
      <w:pPr>
        <w:jc w:val="center"/>
        <w:rPr>
          <w:b/>
          <w:sz w:val="22"/>
          <w:szCs w:val="22"/>
        </w:rPr>
      </w:pPr>
      <w:r w:rsidRPr="00D4341B">
        <w:rPr>
          <w:b/>
          <w:sz w:val="22"/>
          <w:szCs w:val="22"/>
        </w:rPr>
        <w:t>Općine Novi Golubovec</w:t>
      </w:r>
    </w:p>
    <w:p w14:paraId="6C224D78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7B02F2B2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3B258B7A" w14:textId="77777777" w:rsidR="00252103" w:rsidRPr="00D4341B" w:rsidRDefault="00252103" w:rsidP="00252103">
      <w:pPr>
        <w:numPr>
          <w:ilvl w:val="0"/>
          <w:numId w:val="33"/>
        </w:numPr>
        <w:overflowPunct w:val="0"/>
        <w:autoSpaceDE w:val="0"/>
        <w:autoSpaceDN w:val="0"/>
        <w:adjustRightInd w:val="0"/>
        <w:ind w:left="851" w:hanging="11"/>
        <w:jc w:val="center"/>
        <w:textAlignment w:val="baseline"/>
        <w:rPr>
          <w:sz w:val="22"/>
          <w:szCs w:val="22"/>
        </w:rPr>
      </w:pPr>
    </w:p>
    <w:p w14:paraId="2A64A80E" w14:textId="793AAE35" w:rsidR="00252103" w:rsidRPr="00D4341B" w:rsidRDefault="00252103" w:rsidP="00252103">
      <w:pPr>
        <w:jc w:val="both"/>
        <w:rPr>
          <w:sz w:val="22"/>
          <w:szCs w:val="22"/>
        </w:rPr>
      </w:pPr>
      <w:r w:rsidRPr="00D4341B">
        <w:rPr>
          <w:sz w:val="22"/>
          <w:szCs w:val="22"/>
        </w:rPr>
        <w:t xml:space="preserve">Utvrđuje se da je </w:t>
      </w:r>
      <w:r w:rsidR="00210D22">
        <w:rPr>
          <w:sz w:val="22"/>
          <w:szCs w:val="22"/>
        </w:rPr>
        <w:t>Ivan Delija</w:t>
      </w:r>
      <w:r w:rsidRPr="00D4341B">
        <w:rPr>
          <w:sz w:val="22"/>
          <w:szCs w:val="22"/>
        </w:rPr>
        <w:t>,</w:t>
      </w:r>
      <w:r w:rsidR="00210D22">
        <w:rPr>
          <w:sz w:val="22"/>
          <w:szCs w:val="22"/>
        </w:rPr>
        <w:t xml:space="preserve"> Veternica 68C</w:t>
      </w:r>
      <w:r w:rsidRPr="00D4341B">
        <w:rPr>
          <w:sz w:val="22"/>
          <w:szCs w:val="22"/>
        </w:rPr>
        <w:t xml:space="preserve">, </w:t>
      </w:r>
      <w:r w:rsidR="00210D22">
        <w:rPr>
          <w:sz w:val="22"/>
          <w:szCs w:val="22"/>
        </w:rPr>
        <w:t xml:space="preserve">49255 </w:t>
      </w:r>
      <w:r w:rsidRPr="00D4341B">
        <w:rPr>
          <w:sz w:val="22"/>
          <w:szCs w:val="22"/>
        </w:rPr>
        <w:t>Novi Golubovec, OIB:</w:t>
      </w:r>
      <w:r w:rsidR="00210D22">
        <w:rPr>
          <w:sz w:val="22"/>
          <w:szCs w:val="22"/>
        </w:rPr>
        <w:t>67121443355</w:t>
      </w:r>
      <w:r w:rsidRPr="00D4341B">
        <w:rPr>
          <w:sz w:val="22"/>
          <w:szCs w:val="22"/>
        </w:rPr>
        <w:t xml:space="preserve">, izabran na lokalnim izborima održanim </w:t>
      </w:r>
      <w:r w:rsidR="00210D22">
        <w:rPr>
          <w:sz w:val="22"/>
          <w:szCs w:val="22"/>
        </w:rPr>
        <w:t>01</w:t>
      </w:r>
      <w:r w:rsidRPr="00D4341B">
        <w:rPr>
          <w:sz w:val="22"/>
          <w:szCs w:val="22"/>
        </w:rPr>
        <w:t xml:space="preserve">. </w:t>
      </w:r>
      <w:r w:rsidR="00210D22">
        <w:rPr>
          <w:sz w:val="22"/>
          <w:szCs w:val="22"/>
        </w:rPr>
        <w:t xml:space="preserve">lipnja </w:t>
      </w:r>
      <w:r w:rsidRPr="00D4341B">
        <w:rPr>
          <w:sz w:val="22"/>
          <w:szCs w:val="22"/>
        </w:rPr>
        <w:t xml:space="preserve"> 202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 xml:space="preserve">. godine,  te stupa na dužnost općinskog načelnika Općine Novi Golubovec s danom </w:t>
      </w:r>
      <w:r w:rsidR="00210D22">
        <w:rPr>
          <w:sz w:val="22"/>
          <w:szCs w:val="22"/>
        </w:rPr>
        <w:t>10</w:t>
      </w:r>
      <w:r w:rsidRPr="00D4341B">
        <w:rPr>
          <w:sz w:val="22"/>
          <w:szCs w:val="22"/>
        </w:rPr>
        <w:t>.</w:t>
      </w:r>
      <w:r w:rsidR="0052193F">
        <w:rPr>
          <w:sz w:val="22"/>
          <w:szCs w:val="22"/>
        </w:rPr>
        <w:t xml:space="preserve"> </w:t>
      </w:r>
      <w:r w:rsidR="00210D22">
        <w:rPr>
          <w:sz w:val="22"/>
          <w:szCs w:val="22"/>
        </w:rPr>
        <w:t xml:space="preserve">lipnja </w:t>
      </w:r>
      <w:r w:rsidRPr="00D4341B">
        <w:rPr>
          <w:sz w:val="22"/>
          <w:szCs w:val="22"/>
        </w:rPr>
        <w:t>202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. godine.</w:t>
      </w:r>
    </w:p>
    <w:p w14:paraId="728FE7AA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15B76902" w14:textId="77777777" w:rsidR="00252103" w:rsidRPr="00D4341B" w:rsidRDefault="00252103" w:rsidP="00252103">
      <w:pPr>
        <w:numPr>
          <w:ilvl w:val="0"/>
          <w:numId w:val="33"/>
        </w:numPr>
        <w:overflowPunct w:val="0"/>
        <w:autoSpaceDE w:val="0"/>
        <w:autoSpaceDN w:val="0"/>
        <w:adjustRightInd w:val="0"/>
        <w:ind w:left="851" w:hanging="11"/>
        <w:jc w:val="center"/>
        <w:textAlignment w:val="baseline"/>
        <w:rPr>
          <w:sz w:val="22"/>
          <w:szCs w:val="22"/>
        </w:rPr>
      </w:pPr>
    </w:p>
    <w:p w14:paraId="38443C22" w14:textId="77777777" w:rsidR="00252103" w:rsidRPr="00D4341B" w:rsidRDefault="00252103" w:rsidP="00252103">
      <w:pPr>
        <w:jc w:val="both"/>
        <w:rPr>
          <w:sz w:val="22"/>
          <w:szCs w:val="22"/>
        </w:rPr>
      </w:pPr>
      <w:r w:rsidRPr="00D4341B">
        <w:rPr>
          <w:sz w:val="22"/>
          <w:szCs w:val="22"/>
        </w:rPr>
        <w:t>Ova Odluka stupa na snagu danom donošenja.</w:t>
      </w:r>
    </w:p>
    <w:p w14:paraId="2CC3A5FE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68C3B93E" w14:textId="77777777" w:rsidR="00252103" w:rsidRPr="00D4341B" w:rsidRDefault="00252103" w:rsidP="00252103">
      <w:pPr>
        <w:jc w:val="both"/>
        <w:rPr>
          <w:b/>
          <w:i/>
          <w:sz w:val="22"/>
          <w:szCs w:val="22"/>
        </w:rPr>
      </w:pPr>
      <w:r w:rsidRPr="00D4341B">
        <w:rPr>
          <w:b/>
          <w:i/>
          <w:sz w:val="22"/>
          <w:szCs w:val="22"/>
        </w:rPr>
        <w:t>Obrazloženje</w:t>
      </w:r>
    </w:p>
    <w:p w14:paraId="37A673AA" w14:textId="77777777" w:rsidR="00210D22" w:rsidRPr="00210D22" w:rsidRDefault="00252103" w:rsidP="00210D22">
      <w:pPr>
        <w:jc w:val="both"/>
        <w:rPr>
          <w:sz w:val="22"/>
          <w:szCs w:val="22"/>
        </w:rPr>
      </w:pPr>
      <w:r w:rsidRPr="00D4341B">
        <w:rPr>
          <w:sz w:val="22"/>
          <w:szCs w:val="22"/>
        </w:rPr>
        <w:t xml:space="preserve">Na lokalnim izborima za općinskog načelnika Općine Novi Golubovec održanim dana </w:t>
      </w:r>
      <w:r w:rsidR="00210D22">
        <w:rPr>
          <w:sz w:val="22"/>
          <w:szCs w:val="22"/>
        </w:rPr>
        <w:t>01</w:t>
      </w:r>
      <w:r w:rsidRPr="00D4341B">
        <w:rPr>
          <w:sz w:val="22"/>
          <w:szCs w:val="22"/>
        </w:rPr>
        <w:t xml:space="preserve">. </w:t>
      </w:r>
      <w:r w:rsidR="00210D22">
        <w:rPr>
          <w:sz w:val="22"/>
          <w:szCs w:val="22"/>
        </w:rPr>
        <w:t xml:space="preserve">lipnja </w:t>
      </w:r>
      <w:r w:rsidRPr="00D4341B">
        <w:rPr>
          <w:sz w:val="22"/>
          <w:szCs w:val="22"/>
        </w:rPr>
        <w:t xml:space="preserve"> 202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 xml:space="preserve">. godine </w:t>
      </w:r>
      <w:r w:rsidR="00210D22">
        <w:rPr>
          <w:sz w:val="22"/>
          <w:szCs w:val="22"/>
        </w:rPr>
        <w:t>o</w:t>
      </w:r>
      <w:r w:rsidR="00210D22" w:rsidRPr="00210D22">
        <w:rPr>
          <w:sz w:val="22"/>
          <w:szCs w:val="22"/>
        </w:rPr>
        <w:t>d ukupno 742 birača upisanih u popis birača, glasovanju je pristupilo 596 birača, odnosno 80,32%, od čega je prema glasačkim listićima glasovalo 596 birača, odnosno 80,32%.</w:t>
      </w:r>
    </w:p>
    <w:p w14:paraId="07B00911" w14:textId="77777777" w:rsidR="00210D22" w:rsidRPr="00210D22" w:rsidRDefault="00210D22" w:rsidP="00210D22">
      <w:pPr>
        <w:jc w:val="both"/>
        <w:rPr>
          <w:sz w:val="22"/>
          <w:szCs w:val="22"/>
        </w:rPr>
      </w:pPr>
    </w:p>
    <w:p w14:paraId="07588F85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Važećih glasačkih listića bilo je 593, odnosno 99,50%.</w:t>
      </w:r>
    </w:p>
    <w:p w14:paraId="6B869996" w14:textId="77777777" w:rsidR="00210D22" w:rsidRPr="00210D22" w:rsidRDefault="00210D22" w:rsidP="00210D22">
      <w:pPr>
        <w:jc w:val="both"/>
        <w:rPr>
          <w:sz w:val="22"/>
          <w:szCs w:val="22"/>
        </w:rPr>
      </w:pPr>
    </w:p>
    <w:p w14:paraId="25BEF925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Nevažećih glasačkih listića bilo je 3, odnosno 0,50%.</w:t>
      </w:r>
    </w:p>
    <w:p w14:paraId="2A68B86A" w14:textId="77777777" w:rsidR="00210D22" w:rsidRPr="00210D22" w:rsidRDefault="00210D22" w:rsidP="00210D22">
      <w:pPr>
        <w:jc w:val="both"/>
        <w:rPr>
          <w:sz w:val="22"/>
          <w:szCs w:val="22"/>
        </w:rPr>
      </w:pPr>
    </w:p>
    <w:p w14:paraId="0E778849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Pojedini kandidati dobili su sljedeći broj glasova:</w:t>
      </w:r>
    </w:p>
    <w:p w14:paraId="1AB420D4" w14:textId="77777777" w:rsidR="00210D22" w:rsidRPr="00210D22" w:rsidRDefault="00210D22" w:rsidP="00210D22">
      <w:pPr>
        <w:jc w:val="both"/>
        <w:rPr>
          <w:sz w:val="22"/>
          <w:szCs w:val="22"/>
        </w:rPr>
      </w:pPr>
    </w:p>
    <w:p w14:paraId="0B5C235C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Kandidat IVAN DELIJA</w:t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  <w:t>297</w:t>
      </w:r>
      <w:r w:rsidRPr="00210D22">
        <w:rPr>
          <w:sz w:val="22"/>
          <w:szCs w:val="22"/>
        </w:rPr>
        <w:tab/>
        <w:t>glasova</w:t>
      </w:r>
    </w:p>
    <w:p w14:paraId="68C538B1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</w:p>
    <w:p w14:paraId="711CC7F2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SOCIJALDEMOKRATSKA PARTIJA HRVATSKE - SDP</w:t>
      </w:r>
    </w:p>
    <w:p w14:paraId="782F9376" w14:textId="77777777" w:rsidR="00210D22" w:rsidRPr="00210D22" w:rsidRDefault="00210D22" w:rsidP="00210D22">
      <w:pPr>
        <w:jc w:val="both"/>
        <w:rPr>
          <w:sz w:val="22"/>
          <w:szCs w:val="22"/>
        </w:rPr>
      </w:pPr>
    </w:p>
    <w:p w14:paraId="5438FC25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Kandidat BORIS TUŠEK</w:t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  <w:t>296</w:t>
      </w:r>
      <w:r w:rsidRPr="00210D22">
        <w:rPr>
          <w:sz w:val="22"/>
          <w:szCs w:val="22"/>
        </w:rPr>
        <w:tab/>
        <w:t>glasova</w:t>
      </w:r>
    </w:p>
    <w:p w14:paraId="292DEF09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  <w:r w:rsidRPr="00210D22">
        <w:rPr>
          <w:sz w:val="22"/>
          <w:szCs w:val="22"/>
        </w:rPr>
        <w:tab/>
      </w:r>
    </w:p>
    <w:p w14:paraId="6237ECB5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HRVATSKA DEMOKRATSKA ZAJEDNICA - HDZ</w:t>
      </w:r>
    </w:p>
    <w:p w14:paraId="1680BDB0" w14:textId="77777777" w:rsidR="00210D22" w:rsidRPr="00210D22" w:rsidRDefault="00210D22" w:rsidP="00210D22">
      <w:pPr>
        <w:jc w:val="both"/>
        <w:rPr>
          <w:sz w:val="22"/>
          <w:szCs w:val="22"/>
        </w:rPr>
      </w:pPr>
    </w:p>
    <w:p w14:paraId="63F9CBEC" w14:textId="77777777" w:rsidR="00210D22" w:rsidRP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>Na osnovi članka 97. stavka 1. Zakona utvrđuje se:</w:t>
      </w:r>
    </w:p>
    <w:p w14:paraId="0111056A" w14:textId="77777777" w:rsidR="00210D22" w:rsidRPr="00210D22" w:rsidRDefault="00210D22" w:rsidP="00210D22">
      <w:pPr>
        <w:jc w:val="both"/>
        <w:rPr>
          <w:sz w:val="22"/>
          <w:szCs w:val="22"/>
        </w:rPr>
      </w:pPr>
    </w:p>
    <w:p w14:paraId="05095D79" w14:textId="77777777" w:rsidR="00210D22" w:rsidRDefault="00210D22" w:rsidP="00210D22">
      <w:pPr>
        <w:jc w:val="both"/>
        <w:rPr>
          <w:sz w:val="22"/>
          <w:szCs w:val="22"/>
        </w:rPr>
      </w:pPr>
      <w:r w:rsidRPr="00210D22">
        <w:rPr>
          <w:sz w:val="22"/>
          <w:szCs w:val="22"/>
        </w:rPr>
        <w:tab/>
        <w:t>za općinskog načelnika Općine Novi Golubovec izabran je</w:t>
      </w:r>
    </w:p>
    <w:p w14:paraId="19761ABF" w14:textId="77777777" w:rsidR="00F3227D" w:rsidRDefault="00F3227D" w:rsidP="00210D22">
      <w:pPr>
        <w:jc w:val="both"/>
        <w:rPr>
          <w:sz w:val="22"/>
          <w:szCs w:val="22"/>
        </w:rPr>
      </w:pPr>
    </w:p>
    <w:p w14:paraId="3468147F" w14:textId="77777777" w:rsidR="00F3227D" w:rsidRPr="00210D22" w:rsidRDefault="00F3227D" w:rsidP="00210D22">
      <w:pPr>
        <w:jc w:val="both"/>
        <w:rPr>
          <w:sz w:val="22"/>
          <w:szCs w:val="22"/>
        </w:rPr>
      </w:pPr>
    </w:p>
    <w:p w14:paraId="535393A5" w14:textId="77777777" w:rsidR="00252103" w:rsidRPr="00D4341B" w:rsidRDefault="00210D22" w:rsidP="00210D22">
      <w:pPr>
        <w:jc w:val="both"/>
        <w:rPr>
          <w:color w:val="000000"/>
          <w:spacing w:val="-2"/>
          <w:sz w:val="22"/>
          <w:szCs w:val="22"/>
        </w:rPr>
      </w:pPr>
      <w:r w:rsidRPr="00210D22">
        <w:rPr>
          <w:sz w:val="22"/>
          <w:szCs w:val="22"/>
        </w:rPr>
        <w:lastRenderedPageBreak/>
        <w:tab/>
        <w:t>IVAN DELIJA</w:t>
      </w:r>
    </w:p>
    <w:p w14:paraId="4853F81E" w14:textId="77777777" w:rsidR="00252103" w:rsidRPr="00D4341B" w:rsidRDefault="00252103" w:rsidP="00252103">
      <w:pPr>
        <w:widowControl w:val="0"/>
        <w:spacing w:before="110"/>
        <w:ind w:right="2692" w:firstLine="708"/>
        <w:rPr>
          <w:color w:val="000000"/>
          <w:spacing w:val="-2"/>
          <w:sz w:val="22"/>
          <w:szCs w:val="22"/>
        </w:rPr>
      </w:pPr>
    </w:p>
    <w:p w14:paraId="586262F3" w14:textId="77777777" w:rsidR="00252103" w:rsidRPr="00D4341B" w:rsidRDefault="00252103" w:rsidP="00252103">
      <w:pPr>
        <w:widowControl w:val="0"/>
        <w:spacing w:before="35"/>
        <w:rPr>
          <w:color w:val="000000"/>
          <w:spacing w:val="-2"/>
          <w:sz w:val="22"/>
          <w:szCs w:val="22"/>
        </w:rPr>
      </w:pPr>
    </w:p>
    <w:p w14:paraId="517AEC21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>Člankom 90. stavkom 4. Zakona o lokalnoj i područnoj (regionalnoj) samoupravi (“Narodne novine”, broj 33/01, 60/01– vjerodostojno tumačenje, 129/05, 109/07, 125/08, 36/09, 150/11, 144/12, 19/13– pročišćeni tekst, 137/15– ispravak, 123/17, 98/19 i 144/20) (u nastavku teksta: ZLP(R)S) propisano je da se danom stupanja na dužnost općinskog načelnika, smatra dan početka mandata određen posebnim zakonom.</w:t>
      </w:r>
    </w:p>
    <w:p w14:paraId="73C17E62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>Člankom 8. stavkom 3. Zakona o lokalnim izborima (“Narodne novine” broj 144/12, 121/16, 98/19, 42/20, 144/20 i 37/21) (u nastavku teksta: ZLI) propisano je da mandat općinskog načelnika, izabranog na redovnim izborima počinje prvog radnog dana koji slijedi danu objave konačnih rezultata izbora i traje do prvog radnog dana koji slijedi danu objave konačnih rezultata izbora novog načelnika.</w:t>
      </w:r>
    </w:p>
    <w:p w14:paraId="611A71FB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>Člankom 91. stavkom 1. ZLI propisano je da općinski načelnik stupa na dužnost prvog radnog dana koji slijedi danu objave konačnih rezultata.</w:t>
      </w:r>
    </w:p>
    <w:p w14:paraId="4E93981A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>Općinsko izborno povjerenstvo Općine Novi Golubovec svojim aktom KLASA: 01</w:t>
      </w:r>
      <w:r w:rsidR="00210D22">
        <w:rPr>
          <w:sz w:val="22"/>
          <w:szCs w:val="22"/>
        </w:rPr>
        <w:t>2</w:t>
      </w:r>
      <w:r w:rsidRPr="00D4341B">
        <w:rPr>
          <w:sz w:val="22"/>
          <w:szCs w:val="22"/>
        </w:rPr>
        <w:t>-01/2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-01/0</w:t>
      </w:r>
      <w:r w:rsidR="00210D22">
        <w:rPr>
          <w:sz w:val="22"/>
          <w:szCs w:val="22"/>
        </w:rPr>
        <w:t>2</w:t>
      </w:r>
      <w:r w:rsidRPr="00D4341B">
        <w:rPr>
          <w:sz w:val="22"/>
          <w:szCs w:val="22"/>
        </w:rPr>
        <w:t>, URBROJ: 2</w:t>
      </w:r>
      <w:r w:rsidR="00210D22">
        <w:rPr>
          <w:sz w:val="22"/>
          <w:szCs w:val="22"/>
        </w:rPr>
        <w:t>140</w:t>
      </w:r>
      <w:r w:rsidR="00D4341B" w:rsidRPr="00D4341B">
        <w:rPr>
          <w:sz w:val="22"/>
          <w:szCs w:val="22"/>
        </w:rPr>
        <w:t>-</w:t>
      </w:r>
      <w:r w:rsidR="00210D22">
        <w:rPr>
          <w:sz w:val="22"/>
          <w:szCs w:val="22"/>
        </w:rPr>
        <w:t>24</w:t>
      </w:r>
      <w:r w:rsidRPr="00D4341B">
        <w:rPr>
          <w:sz w:val="22"/>
          <w:szCs w:val="22"/>
        </w:rPr>
        <w:t>-2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-</w:t>
      </w:r>
      <w:r w:rsidR="00210D22">
        <w:rPr>
          <w:sz w:val="22"/>
          <w:szCs w:val="22"/>
        </w:rPr>
        <w:t>25</w:t>
      </w:r>
      <w:r w:rsidRPr="00D4341B">
        <w:rPr>
          <w:sz w:val="22"/>
          <w:szCs w:val="22"/>
        </w:rPr>
        <w:t xml:space="preserve"> od dana </w:t>
      </w:r>
      <w:r w:rsidR="00210D22">
        <w:rPr>
          <w:sz w:val="22"/>
          <w:szCs w:val="22"/>
        </w:rPr>
        <w:t>01</w:t>
      </w:r>
      <w:r w:rsidRPr="00D4341B">
        <w:rPr>
          <w:sz w:val="22"/>
          <w:szCs w:val="22"/>
        </w:rPr>
        <w:t xml:space="preserve">. </w:t>
      </w:r>
      <w:r w:rsidR="00210D22">
        <w:rPr>
          <w:sz w:val="22"/>
          <w:szCs w:val="22"/>
        </w:rPr>
        <w:t xml:space="preserve">lipnja </w:t>
      </w:r>
      <w:r w:rsidRPr="00D4341B">
        <w:rPr>
          <w:sz w:val="22"/>
          <w:szCs w:val="22"/>
        </w:rPr>
        <w:t>202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 xml:space="preserve">. godine, utvrdilo je i objavilo da je nakon </w:t>
      </w:r>
      <w:r w:rsidR="00210D22">
        <w:rPr>
          <w:sz w:val="22"/>
          <w:szCs w:val="22"/>
        </w:rPr>
        <w:t xml:space="preserve">drugog </w:t>
      </w:r>
      <w:r w:rsidRPr="00D4341B">
        <w:rPr>
          <w:sz w:val="22"/>
          <w:szCs w:val="22"/>
        </w:rPr>
        <w:t xml:space="preserve">kruga glasovanja za izbor općinskog načelnika Općine Novi Golubovec, provedenog </w:t>
      </w:r>
      <w:r w:rsidR="00210D22">
        <w:rPr>
          <w:sz w:val="22"/>
          <w:szCs w:val="22"/>
        </w:rPr>
        <w:t>01</w:t>
      </w:r>
      <w:r w:rsidRPr="00D4341B">
        <w:rPr>
          <w:sz w:val="22"/>
          <w:szCs w:val="22"/>
        </w:rPr>
        <w:t xml:space="preserve">. </w:t>
      </w:r>
      <w:r w:rsidR="00210D22">
        <w:rPr>
          <w:sz w:val="22"/>
          <w:szCs w:val="22"/>
        </w:rPr>
        <w:t xml:space="preserve">lipnja </w:t>
      </w:r>
      <w:r w:rsidRPr="00D4341B">
        <w:rPr>
          <w:sz w:val="22"/>
          <w:szCs w:val="22"/>
        </w:rPr>
        <w:t>202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 xml:space="preserve">. godine, </w:t>
      </w:r>
      <w:r w:rsidR="00210D22">
        <w:rPr>
          <w:sz w:val="22"/>
          <w:szCs w:val="22"/>
        </w:rPr>
        <w:t xml:space="preserve">IVAN DELIJA </w:t>
      </w:r>
      <w:r w:rsidRPr="00D4341B">
        <w:rPr>
          <w:sz w:val="22"/>
          <w:szCs w:val="22"/>
        </w:rPr>
        <w:t>izabran za općinskog načelnika Općine Novi Golubovec. Potom je Povjerenstvo objavilo konačne rezultate izbora za općinskog načelnika Općine Novi Golubovec KLASA: 01</w:t>
      </w:r>
      <w:r w:rsidR="00210D22">
        <w:rPr>
          <w:sz w:val="22"/>
          <w:szCs w:val="22"/>
        </w:rPr>
        <w:t>2</w:t>
      </w:r>
      <w:r w:rsidRPr="00D4341B">
        <w:rPr>
          <w:sz w:val="22"/>
          <w:szCs w:val="22"/>
        </w:rPr>
        <w:t>-01/2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-01/0</w:t>
      </w:r>
      <w:r w:rsidR="00210D22">
        <w:rPr>
          <w:sz w:val="22"/>
          <w:szCs w:val="22"/>
        </w:rPr>
        <w:t>2</w:t>
      </w:r>
      <w:r w:rsidRPr="00D4341B">
        <w:rPr>
          <w:sz w:val="22"/>
          <w:szCs w:val="22"/>
        </w:rPr>
        <w:t xml:space="preserve">, URBROJ: </w:t>
      </w:r>
      <w:r w:rsidR="00210D22">
        <w:rPr>
          <w:sz w:val="22"/>
          <w:szCs w:val="22"/>
        </w:rPr>
        <w:t>2140</w:t>
      </w:r>
      <w:r w:rsidR="00D4341B" w:rsidRPr="00D4341B">
        <w:rPr>
          <w:sz w:val="22"/>
          <w:szCs w:val="22"/>
        </w:rPr>
        <w:t>-</w:t>
      </w:r>
      <w:r w:rsidR="00210D22">
        <w:rPr>
          <w:sz w:val="22"/>
          <w:szCs w:val="22"/>
        </w:rPr>
        <w:t>24</w:t>
      </w:r>
      <w:r w:rsidRPr="00D4341B">
        <w:rPr>
          <w:sz w:val="22"/>
          <w:szCs w:val="22"/>
        </w:rPr>
        <w:t>-2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-</w:t>
      </w:r>
      <w:r w:rsidR="00210D22">
        <w:rPr>
          <w:sz w:val="22"/>
          <w:szCs w:val="22"/>
        </w:rPr>
        <w:t>26</w:t>
      </w:r>
      <w:r w:rsidRPr="00D4341B">
        <w:rPr>
          <w:sz w:val="22"/>
          <w:szCs w:val="22"/>
        </w:rPr>
        <w:t xml:space="preserve"> od dana </w:t>
      </w:r>
      <w:r w:rsidR="00210D22">
        <w:rPr>
          <w:sz w:val="22"/>
          <w:szCs w:val="22"/>
        </w:rPr>
        <w:t>0</w:t>
      </w:r>
      <w:r w:rsidRPr="00D4341B">
        <w:rPr>
          <w:sz w:val="22"/>
          <w:szCs w:val="22"/>
        </w:rPr>
        <w:t xml:space="preserve">9. </w:t>
      </w:r>
      <w:r w:rsidR="00210D22">
        <w:rPr>
          <w:sz w:val="22"/>
          <w:szCs w:val="22"/>
        </w:rPr>
        <w:t>lipnja</w:t>
      </w:r>
      <w:r w:rsidRPr="00D4341B">
        <w:rPr>
          <w:sz w:val="22"/>
          <w:szCs w:val="22"/>
        </w:rPr>
        <w:t xml:space="preserve"> 202</w:t>
      </w:r>
      <w:r w:rsidR="00210D22">
        <w:rPr>
          <w:sz w:val="22"/>
          <w:szCs w:val="22"/>
        </w:rPr>
        <w:t>5</w:t>
      </w:r>
      <w:r w:rsidRPr="00D4341B">
        <w:rPr>
          <w:sz w:val="22"/>
          <w:szCs w:val="22"/>
        </w:rPr>
        <w:t>. godine.</w:t>
      </w:r>
    </w:p>
    <w:p w14:paraId="0F3F0932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>Općinski načelnik je bio izabran na listi za predstavničko tijelo, ali sukladno članku 90. stavku 4. ZLI, mandat u predstavničkom tijelu općinskom načelniku miruje po sili zakona.</w:t>
      </w:r>
    </w:p>
    <w:p w14:paraId="00507E49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>Člankom 90.c ZLP(R)S-a propisano je da je pročelnik upravnog tijela nadležnog za službeničke odnose ovlašten za donošenje deklaratornih odluka o početku, načinu te prestanku obnašanja dužnosti načelnika.</w:t>
      </w:r>
    </w:p>
    <w:p w14:paraId="2B09760F" w14:textId="77777777" w:rsidR="00252103" w:rsidRPr="00D4341B" w:rsidRDefault="00252103" w:rsidP="00252103">
      <w:pPr>
        <w:ind w:firstLine="720"/>
        <w:jc w:val="both"/>
        <w:rPr>
          <w:sz w:val="22"/>
          <w:szCs w:val="22"/>
        </w:rPr>
      </w:pPr>
      <w:r w:rsidRPr="00D4341B">
        <w:rPr>
          <w:sz w:val="22"/>
          <w:szCs w:val="22"/>
        </w:rPr>
        <w:t>Slijedom navedenog, odlučeno je kao u izreci ove Odluke.</w:t>
      </w:r>
    </w:p>
    <w:p w14:paraId="2502F87E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7E03AFDE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6E7EDD65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14004E60" w14:textId="77777777" w:rsidR="00252103" w:rsidRPr="00D4341B" w:rsidRDefault="00252103" w:rsidP="00252103">
      <w:pPr>
        <w:jc w:val="both"/>
        <w:rPr>
          <w:sz w:val="22"/>
          <w:szCs w:val="22"/>
        </w:rPr>
      </w:pPr>
    </w:p>
    <w:tbl>
      <w:tblPr>
        <w:tblW w:w="0" w:type="auto"/>
        <w:tblInd w:w="4243" w:type="dxa"/>
        <w:tblLayout w:type="fixed"/>
        <w:tblLook w:val="0000" w:firstRow="0" w:lastRow="0" w:firstColumn="0" w:lastColumn="0" w:noHBand="0" w:noVBand="0"/>
      </w:tblPr>
      <w:tblGrid>
        <w:gridCol w:w="3995"/>
      </w:tblGrid>
      <w:tr w:rsidR="00252103" w:rsidRPr="00D4341B" w14:paraId="1A503BA0" w14:textId="77777777" w:rsidTr="007D2228">
        <w:trPr>
          <w:trHeight w:val="313"/>
        </w:trPr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</w:tcPr>
          <w:p w14:paraId="6ACB74E4" w14:textId="77777777" w:rsidR="00252103" w:rsidRPr="00D4341B" w:rsidRDefault="00D4341B" w:rsidP="007D2228">
            <w:pPr>
              <w:jc w:val="center"/>
              <w:rPr>
                <w:i/>
                <w:iCs/>
                <w:sz w:val="22"/>
                <w:szCs w:val="22"/>
              </w:rPr>
            </w:pPr>
            <w:r w:rsidRPr="00D4341B">
              <w:rPr>
                <w:i/>
                <w:iCs/>
                <w:sz w:val="22"/>
                <w:szCs w:val="22"/>
              </w:rPr>
              <w:t xml:space="preserve"> </w:t>
            </w:r>
            <w:r w:rsidR="00252103" w:rsidRPr="00D4341B">
              <w:rPr>
                <w:i/>
                <w:iCs/>
                <w:sz w:val="22"/>
                <w:szCs w:val="22"/>
              </w:rPr>
              <w:t>PROČEL</w:t>
            </w:r>
            <w:r w:rsidRPr="00D4341B">
              <w:rPr>
                <w:i/>
                <w:iCs/>
                <w:sz w:val="22"/>
                <w:szCs w:val="22"/>
              </w:rPr>
              <w:t xml:space="preserve">NIK </w:t>
            </w:r>
            <w:r w:rsidR="00252103" w:rsidRPr="00D4341B">
              <w:rPr>
                <w:i/>
                <w:iCs/>
                <w:sz w:val="22"/>
                <w:szCs w:val="22"/>
              </w:rPr>
              <w:t xml:space="preserve"> JEDINSTVENOG</w:t>
            </w:r>
          </w:p>
        </w:tc>
      </w:tr>
      <w:tr w:rsidR="00252103" w:rsidRPr="00D4341B" w14:paraId="44DFE23D" w14:textId="77777777" w:rsidTr="007D2228">
        <w:trPr>
          <w:trHeight w:val="295"/>
        </w:trPr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</w:tcPr>
          <w:p w14:paraId="130C3914" w14:textId="77777777" w:rsidR="00252103" w:rsidRDefault="00252103" w:rsidP="007D2228">
            <w:pPr>
              <w:jc w:val="center"/>
              <w:rPr>
                <w:i/>
                <w:iCs/>
                <w:sz w:val="22"/>
                <w:szCs w:val="22"/>
              </w:rPr>
            </w:pPr>
            <w:r w:rsidRPr="00D4341B">
              <w:rPr>
                <w:i/>
                <w:iCs/>
                <w:sz w:val="22"/>
                <w:szCs w:val="22"/>
              </w:rPr>
              <w:t>UPRAVNOG ODJELA OPĆINE NOVI GOLUBOVEC</w:t>
            </w:r>
          </w:p>
          <w:p w14:paraId="56F66079" w14:textId="77777777" w:rsidR="00210D22" w:rsidRPr="00D4341B" w:rsidRDefault="00210D22" w:rsidP="007D222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252103" w:rsidRPr="00D4341B" w14:paraId="33B94EA5" w14:textId="77777777" w:rsidTr="007D2228">
        <w:trPr>
          <w:trHeight w:val="295"/>
        </w:trPr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</w:tcPr>
          <w:p w14:paraId="5BF727A8" w14:textId="77777777" w:rsidR="00252103" w:rsidRPr="00D4341B" w:rsidRDefault="00210D22" w:rsidP="007D2228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Kristijan Kunštek </w:t>
            </w:r>
            <w:proofErr w:type="spellStart"/>
            <w:r>
              <w:rPr>
                <w:i/>
                <w:iCs/>
                <w:sz w:val="22"/>
                <w:szCs w:val="22"/>
              </w:rPr>
              <w:t>mag.ing.agr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. </w:t>
            </w:r>
            <w:r w:rsidR="00D4341B" w:rsidRPr="00D4341B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14:paraId="670AD805" w14:textId="77777777" w:rsidR="00252103" w:rsidRPr="00D4341B" w:rsidRDefault="00252103" w:rsidP="00252103">
      <w:pPr>
        <w:jc w:val="both"/>
        <w:rPr>
          <w:sz w:val="22"/>
          <w:szCs w:val="22"/>
        </w:rPr>
      </w:pPr>
    </w:p>
    <w:p w14:paraId="260E2DFB" w14:textId="77777777" w:rsidR="00252103" w:rsidRPr="00D4341B" w:rsidRDefault="00252103" w:rsidP="00252103">
      <w:pPr>
        <w:rPr>
          <w:sz w:val="22"/>
          <w:szCs w:val="22"/>
        </w:rPr>
      </w:pPr>
    </w:p>
    <w:p w14:paraId="0906BAD2" w14:textId="77777777" w:rsidR="00252103" w:rsidRPr="00D4341B" w:rsidRDefault="00252103" w:rsidP="00252103">
      <w:pPr>
        <w:rPr>
          <w:sz w:val="22"/>
          <w:szCs w:val="22"/>
        </w:rPr>
      </w:pPr>
    </w:p>
    <w:p w14:paraId="6239CC73" w14:textId="77777777" w:rsidR="00252103" w:rsidRPr="00D4341B" w:rsidRDefault="00252103" w:rsidP="00252103">
      <w:pPr>
        <w:rPr>
          <w:sz w:val="22"/>
          <w:szCs w:val="22"/>
        </w:rPr>
      </w:pPr>
    </w:p>
    <w:p w14:paraId="5E654087" w14:textId="77777777" w:rsidR="00252103" w:rsidRPr="00D4341B" w:rsidRDefault="00252103" w:rsidP="00252103">
      <w:pPr>
        <w:rPr>
          <w:sz w:val="22"/>
          <w:szCs w:val="22"/>
        </w:rPr>
      </w:pPr>
    </w:p>
    <w:p w14:paraId="6D695255" w14:textId="77777777" w:rsidR="00252103" w:rsidRPr="00D4341B" w:rsidRDefault="00252103" w:rsidP="00252103">
      <w:pPr>
        <w:rPr>
          <w:sz w:val="22"/>
          <w:szCs w:val="22"/>
        </w:rPr>
      </w:pPr>
    </w:p>
    <w:p w14:paraId="61AF3DBF" w14:textId="77777777" w:rsidR="0052193F" w:rsidRDefault="0052193F" w:rsidP="00252103">
      <w:pPr>
        <w:rPr>
          <w:sz w:val="22"/>
          <w:szCs w:val="22"/>
        </w:rPr>
      </w:pPr>
    </w:p>
    <w:p w14:paraId="7C88782B" w14:textId="5B3A2BCD" w:rsidR="00252103" w:rsidRPr="00D4341B" w:rsidRDefault="00252103" w:rsidP="00252103">
      <w:pPr>
        <w:rPr>
          <w:sz w:val="22"/>
          <w:szCs w:val="22"/>
        </w:rPr>
      </w:pPr>
      <w:r w:rsidRPr="00D4341B">
        <w:rPr>
          <w:sz w:val="22"/>
          <w:szCs w:val="22"/>
        </w:rPr>
        <w:t>DOSTAVITI:</w:t>
      </w:r>
    </w:p>
    <w:p w14:paraId="1A76FC0A" w14:textId="77777777" w:rsidR="00252103" w:rsidRPr="00D4341B" w:rsidRDefault="00210D22" w:rsidP="00252103">
      <w:pPr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Ivan Delija</w:t>
      </w:r>
      <w:r w:rsidR="00252103" w:rsidRPr="00D4341B">
        <w:rPr>
          <w:sz w:val="22"/>
          <w:szCs w:val="22"/>
        </w:rPr>
        <w:t>, općinski načelnik Općine Novi Golubovec,</w:t>
      </w:r>
    </w:p>
    <w:p w14:paraId="61AFCD31" w14:textId="77777777" w:rsidR="00252103" w:rsidRPr="00D4341B" w:rsidRDefault="00252103" w:rsidP="00252103">
      <w:pPr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D4341B">
        <w:rPr>
          <w:sz w:val="22"/>
          <w:szCs w:val="22"/>
        </w:rPr>
        <w:t>U osobni očevidnik, ovdje,</w:t>
      </w:r>
    </w:p>
    <w:p w14:paraId="305FCE88" w14:textId="77777777" w:rsidR="00252103" w:rsidRPr="00D4341B" w:rsidRDefault="00252103" w:rsidP="00252103">
      <w:pPr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D4341B">
        <w:rPr>
          <w:sz w:val="22"/>
          <w:szCs w:val="22"/>
        </w:rPr>
        <w:t>Pismohrana, ovdje</w:t>
      </w:r>
    </w:p>
    <w:p w14:paraId="6683094D" w14:textId="77777777" w:rsidR="00A70E65" w:rsidRPr="00D4341B" w:rsidRDefault="00A70E65" w:rsidP="00487E1C">
      <w:pPr>
        <w:spacing w:line="100" w:lineRule="atLeast"/>
        <w:rPr>
          <w:sz w:val="22"/>
          <w:szCs w:val="22"/>
        </w:rPr>
      </w:pPr>
    </w:p>
    <w:p w14:paraId="4C08BD44" w14:textId="77777777" w:rsidR="00A70E65" w:rsidRPr="00D4341B" w:rsidRDefault="00A70E65" w:rsidP="00487E1C">
      <w:pPr>
        <w:spacing w:line="100" w:lineRule="atLeast"/>
        <w:rPr>
          <w:sz w:val="22"/>
          <w:szCs w:val="22"/>
        </w:rPr>
      </w:pPr>
    </w:p>
    <w:p w14:paraId="0651C1EF" w14:textId="77777777" w:rsidR="00A70E65" w:rsidRPr="00D4341B" w:rsidRDefault="00A70E65" w:rsidP="00487E1C">
      <w:pPr>
        <w:spacing w:line="100" w:lineRule="atLeast"/>
        <w:rPr>
          <w:sz w:val="22"/>
          <w:szCs w:val="22"/>
        </w:rPr>
      </w:pPr>
    </w:p>
    <w:p w14:paraId="09899457" w14:textId="77777777" w:rsidR="00A70E65" w:rsidRPr="00142A24" w:rsidRDefault="00A70E65" w:rsidP="00487E1C">
      <w:pPr>
        <w:spacing w:line="100" w:lineRule="atLeast"/>
        <w:rPr>
          <w:rFonts w:ascii="Arial Narrow" w:hAnsi="Arial Narrow"/>
        </w:rPr>
      </w:pPr>
    </w:p>
    <w:p w14:paraId="7E0C8F04" w14:textId="77777777" w:rsidR="00487E1C" w:rsidRDefault="00487E1C" w:rsidP="00487E1C">
      <w:pPr>
        <w:pStyle w:val="tb-na16"/>
        <w:spacing w:before="0" w:beforeAutospacing="0" w:after="225" w:afterAutospacing="0"/>
        <w:jc w:val="both"/>
        <w:textAlignment w:val="baseline"/>
        <w:rPr>
          <w:rFonts w:ascii="Arial Narrow" w:hAnsi="Arial Narrow"/>
          <w:sz w:val="2"/>
          <w:szCs w:val="2"/>
        </w:rPr>
      </w:pPr>
    </w:p>
    <w:p w14:paraId="42D77C3F" w14:textId="77777777" w:rsidR="00A70E65" w:rsidRPr="00487E1C" w:rsidRDefault="00A70E65" w:rsidP="00487E1C">
      <w:pPr>
        <w:pStyle w:val="tb-na16"/>
        <w:spacing w:before="0" w:beforeAutospacing="0" w:after="225" w:afterAutospacing="0"/>
        <w:jc w:val="both"/>
        <w:textAlignment w:val="baseline"/>
        <w:rPr>
          <w:rFonts w:ascii="Arial Narrow" w:hAnsi="Arial Narrow"/>
          <w:sz w:val="2"/>
          <w:szCs w:val="2"/>
        </w:rPr>
      </w:pPr>
    </w:p>
    <w:sectPr w:rsidR="00A70E65" w:rsidRPr="00487E1C" w:rsidSect="00A91FD1">
      <w:pgSz w:w="11906" w:h="16838"/>
      <w:pgMar w:top="720" w:right="720" w:bottom="39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75FB"/>
    <w:multiLevelType w:val="hybridMultilevel"/>
    <w:tmpl w:val="43E86770"/>
    <w:lvl w:ilvl="0" w:tplc="BBEE229C">
      <w:numFmt w:val="bullet"/>
      <w:lvlText w:val="-"/>
      <w:lvlJc w:val="left"/>
      <w:pPr>
        <w:ind w:left="16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01106A68"/>
    <w:multiLevelType w:val="hybridMultilevel"/>
    <w:tmpl w:val="022A6F58"/>
    <w:lvl w:ilvl="0" w:tplc="AA10A5CE">
      <w:start w:val="1"/>
      <w:numFmt w:val="decimal"/>
      <w:lvlText w:val="Članak 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DB3"/>
    <w:multiLevelType w:val="hybridMultilevel"/>
    <w:tmpl w:val="A0186326"/>
    <w:lvl w:ilvl="0" w:tplc="0D32A6E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A4727"/>
    <w:multiLevelType w:val="hybridMultilevel"/>
    <w:tmpl w:val="E60051AE"/>
    <w:lvl w:ilvl="0" w:tplc="E9B0A238">
      <w:numFmt w:val="bullet"/>
      <w:lvlText w:val="-"/>
      <w:lvlJc w:val="left"/>
      <w:pPr>
        <w:ind w:left="1023" w:hanging="123"/>
      </w:pPr>
      <w:rPr>
        <w:rFonts w:ascii="Arial" w:eastAsia="Arial" w:hAnsi="Arial" w:cs="Arial" w:hint="default"/>
        <w:w w:val="75"/>
        <w:sz w:val="24"/>
        <w:szCs w:val="24"/>
        <w:lang w:val="hr-HR" w:eastAsia="en-US" w:bidi="ar-SA"/>
      </w:rPr>
    </w:lvl>
    <w:lvl w:ilvl="1" w:tplc="A60A6F56">
      <w:numFmt w:val="bullet"/>
      <w:lvlText w:val="•"/>
      <w:lvlJc w:val="left"/>
      <w:pPr>
        <w:ind w:left="1910" w:hanging="123"/>
      </w:pPr>
      <w:rPr>
        <w:rFonts w:hint="default"/>
        <w:lang w:val="hr-HR" w:eastAsia="en-US" w:bidi="ar-SA"/>
      </w:rPr>
    </w:lvl>
    <w:lvl w:ilvl="2" w:tplc="9860266C">
      <w:numFmt w:val="bullet"/>
      <w:lvlText w:val="•"/>
      <w:lvlJc w:val="left"/>
      <w:pPr>
        <w:ind w:left="2800" w:hanging="123"/>
      </w:pPr>
      <w:rPr>
        <w:rFonts w:hint="default"/>
        <w:lang w:val="hr-HR" w:eastAsia="en-US" w:bidi="ar-SA"/>
      </w:rPr>
    </w:lvl>
    <w:lvl w:ilvl="3" w:tplc="6B6C6BDE">
      <w:numFmt w:val="bullet"/>
      <w:lvlText w:val="•"/>
      <w:lvlJc w:val="left"/>
      <w:pPr>
        <w:ind w:left="3690" w:hanging="123"/>
      </w:pPr>
      <w:rPr>
        <w:rFonts w:hint="default"/>
        <w:lang w:val="hr-HR" w:eastAsia="en-US" w:bidi="ar-SA"/>
      </w:rPr>
    </w:lvl>
    <w:lvl w:ilvl="4" w:tplc="BDB8BB06">
      <w:numFmt w:val="bullet"/>
      <w:lvlText w:val="•"/>
      <w:lvlJc w:val="left"/>
      <w:pPr>
        <w:ind w:left="4580" w:hanging="123"/>
      </w:pPr>
      <w:rPr>
        <w:rFonts w:hint="default"/>
        <w:lang w:val="hr-HR" w:eastAsia="en-US" w:bidi="ar-SA"/>
      </w:rPr>
    </w:lvl>
    <w:lvl w:ilvl="5" w:tplc="755CD814">
      <w:numFmt w:val="bullet"/>
      <w:lvlText w:val="•"/>
      <w:lvlJc w:val="left"/>
      <w:pPr>
        <w:ind w:left="5470" w:hanging="123"/>
      </w:pPr>
      <w:rPr>
        <w:rFonts w:hint="default"/>
        <w:lang w:val="hr-HR" w:eastAsia="en-US" w:bidi="ar-SA"/>
      </w:rPr>
    </w:lvl>
    <w:lvl w:ilvl="6" w:tplc="002259B0">
      <w:numFmt w:val="bullet"/>
      <w:lvlText w:val="•"/>
      <w:lvlJc w:val="left"/>
      <w:pPr>
        <w:ind w:left="6360" w:hanging="123"/>
      </w:pPr>
      <w:rPr>
        <w:rFonts w:hint="default"/>
        <w:lang w:val="hr-HR" w:eastAsia="en-US" w:bidi="ar-SA"/>
      </w:rPr>
    </w:lvl>
    <w:lvl w:ilvl="7" w:tplc="3150173C">
      <w:numFmt w:val="bullet"/>
      <w:lvlText w:val="•"/>
      <w:lvlJc w:val="left"/>
      <w:pPr>
        <w:ind w:left="7250" w:hanging="123"/>
      </w:pPr>
      <w:rPr>
        <w:rFonts w:hint="default"/>
        <w:lang w:val="hr-HR" w:eastAsia="en-US" w:bidi="ar-SA"/>
      </w:rPr>
    </w:lvl>
    <w:lvl w:ilvl="8" w:tplc="C428A60C">
      <w:numFmt w:val="bullet"/>
      <w:lvlText w:val="•"/>
      <w:lvlJc w:val="left"/>
      <w:pPr>
        <w:ind w:left="8140" w:hanging="123"/>
      </w:pPr>
      <w:rPr>
        <w:rFonts w:hint="default"/>
        <w:lang w:val="hr-HR" w:eastAsia="en-US" w:bidi="ar-SA"/>
      </w:rPr>
    </w:lvl>
  </w:abstractNum>
  <w:abstractNum w:abstractNumId="4" w15:restartNumberingAfterBreak="0">
    <w:nsid w:val="07E057FB"/>
    <w:multiLevelType w:val="hybridMultilevel"/>
    <w:tmpl w:val="A18CE672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9215FB9"/>
    <w:multiLevelType w:val="hybridMultilevel"/>
    <w:tmpl w:val="26E44C1C"/>
    <w:lvl w:ilvl="0" w:tplc="56B4BA28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B70282"/>
    <w:multiLevelType w:val="hybridMultilevel"/>
    <w:tmpl w:val="E99CCA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86681"/>
    <w:multiLevelType w:val="hybridMultilevel"/>
    <w:tmpl w:val="7AF0C936"/>
    <w:lvl w:ilvl="0" w:tplc="9650E8BE">
      <w:start w:val="1"/>
      <w:numFmt w:val="upperRoman"/>
      <w:lvlText w:val="%1."/>
      <w:lvlJc w:val="left"/>
      <w:pPr>
        <w:ind w:left="810" w:hanging="350"/>
        <w:jc w:val="right"/>
      </w:pPr>
      <w:rPr>
        <w:rFonts w:hint="default"/>
        <w:spacing w:val="-1"/>
        <w:w w:val="75"/>
        <w:lang w:val="hr-HR" w:eastAsia="en-US" w:bidi="ar-SA"/>
      </w:rPr>
    </w:lvl>
    <w:lvl w:ilvl="1" w:tplc="77B4A33C">
      <w:start w:val="1"/>
      <w:numFmt w:val="decimal"/>
      <w:lvlText w:val="%2."/>
      <w:lvlJc w:val="left"/>
      <w:pPr>
        <w:ind w:left="1072" w:hanging="220"/>
      </w:pPr>
      <w:rPr>
        <w:rFonts w:hint="default"/>
        <w:spacing w:val="-1"/>
        <w:w w:val="75"/>
        <w:lang w:val="hr-HR" w:eastAsia="en-US" w:bidi="ar-SA"/>
      </w:rPr>
    </w:lvl>
    <w:lvl w:ilvl="2" w:tplc="CD20C760">
      <w:numFmt w:val="bullet"/>
      <w:lvlText w:val="•"/>
      <w:lvlJc w:val="left"/>
      <w:pPr>
        <w:ind w:left="1820" w:hanging="220"/>
      </w:pPr>
      <w:rPr>
        <w:rFonts w:hint="default"/>
        <w:lang w:val="hr-HR" w:eastAsia="en-US" w:bidi="ar-SA"/>
      </w:rPr>
    </w:lvl>
    <w:lvl w:ilvl="3" w:tplc="36687E7A">
      <w:numFmt w:val="bullet"/>
      <w:lvlText w:val="•"/>
      <w:lvlJc w:val="left"/>
      <w:pPr>
        <w:ind w:left="2832" w:hanging="220"/>
      </w:pPr>
      <w:rPr>
        <w:rFonts w:hint="default"/>
        <w:lang w:val="hr-HR" w:eastAsia="en-US" w:bidi="ar-SA"/>
      </w:rPr>
    </w:lvl>
    <w:lvl w:ilvl="4" w:tplc="94D07892">
      <w:numFmt w:val="bullet"/>
      <w:lvlText w:val="•"/>
      <w:lvlJc w:val="left"/>
      <w:pPr>
        <w:ind w:left="3845" w:hanging="220"/>
      </w:pPr>
      <w:rPr>
        <w:rFonts w:hint="default"/>
        <w:lang w:val="hr-HR" w:eastAsia="en-US" w:bidi="ar-SA"/>
      </w:rPr>
    </w:lvl>
    <w:lvl w:ilvl="5" w:tplc="F2B82C2E">
      <w:numFmt w:val="bullet"/>
      <w:lvlText w:val="•"/>
      <w:lvlJc w:val="left"/>
      <w:pPr>
        <w:ind w:left="4857" w:hanging="220"/>
      </w:pPr>
      <w:rPr>
        <w:rFonts w:hint="default"/>
        <w:lang w:val="hr-HR" w:eastAsia="en-US" w:bidi="ar-SA"/>
      </w:rPr>
    </w:lvl>
    <w:lvl w:ilvl="6" w:tplc="3596123E">
      <w:numFmt w:val="bullet"/>
      <w:lvlText w:val="•"/>
      <w:lvlJc w:val="left"/>
      <w:pPr>
        <w:ind w:left="5870" w:hanging="220"/>
      </w:pPr>
      <w:rPr>
        <w:rFonts w:hint="default"/>
        <w:lang w:val="hr-HR" w:eastAsia="en-US" w:bidi="ar-SA"/>
      </w:rPr>
    </w:lvl>
    <w:lvl w:ilvl="7" w:tplc="18A61A32">
      <w:numFmt w:val="bullet"/>
      <w:lvlText w:val="•"/>
      <w:lvlJc w:val="left"/>
      <w:pPr>
        <w:ind w:left="6882" w:hanging="220"/>
      </w:pPr>
      <w:rPr>
        <w:rFonts w:hint="default"/>
        <w:lang w:val="hr-HR" w:eastAsia="en-US" w:bidi="ar-SA"/>
      </w:rPr>
    </w:lvl>
    <w:lvl w:ilvl="8" w:tplc="4C56154E">
      <w:numFmt w:val="bullet"/>
      <w:lvlText w:val="•"/>
      <w:lvlJc w:val="left"/>
      <w:pPr>
        <w:ind w:left="7895" w:hanging="220"/>
      </w:pPr>
      <w:rPr>
        <w:rFonts w:hint="default"/>
        <w:lang w:val="hr-HR" w:eastAsia="en-US" w:bidi="ar-SA"/>
      </w:rPr>
    </w:lvl>
  </w:abstractNum>
  <w:abstractNum w:abstractNumId="8" w15:restartNumberingAfterBreak="0">
    <w:nsid w:val="102F074E"/>
    <w:multiLevelType w:val="hybridMultilevel"/>
    <w:tmpl w:val="0570E7CA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A53EE3"/>
    <w:multiLevelType w:val="hybridMultilevel"/>
    <w:tmpl w:val="48FEACB2"/>
    <w:lvl w:ilvl="0" w:tplc="825A4F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8D26D7"/>
    <w:multiLevelType w:val="hybridMultilevel"/>
    <w:tmpl w:val="C186D080"/>
    <w:lvl w:ilvl="0" w:tplc="15EC573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C12BF"/>
    <w:multiLevelType w:val="hybridMultilevel"/>
    <w:tmpl w:val="9E349760"/>
    <w:lvl w:ilvl="0" w:tplc="A84E68EC">
      <w:start w:val="1"/>
      <w:numFmt w:val="decimal"/>
      <w:lvlText w:val="%1."/>
      <w:lvlJc w:val="left"/>
      <w:pPr>
        <w:ind w:left="1087" w:hanging="235"/>
      </w:pPr>
      <w:rPr>
        <w:rFonts w:ascii="Arial" w:eastAsia="Arial" w:hAnsi="Arial" w:cs="Arial" w:hint="default"/>
        <w:spacing w:val="-1"/>
        <w:w w:val="79"/>
        <w:sz w:val="25"/>
        <w:szCs w:val="25"/>
        <w:lang w:val="hr-HR" w:eastAsia="en-US" w:bidi="ar-SA"/>
      </w:rPr>
    </w:lvl>
    <w:lvl w:ilvl="1" w:tplc="A9C43068">
      <w:numFmt w:val="bullet"/>
      <w:lvlText w:val="•"/>
      <w:lvlJc w:val="left"/>
      <w:pPr>
        <w:ind w:left="1964" w:hanging="235"/>
      </w:pPr>
      <w:rPr>
        <w:rFonts w:hint="default"/>
        <w:lang w:val="hr-HR" w:eastAsia="en-US" w:bidi="ar-SA"/>
      </w:rPr>
    </w:lvl>
    <w:lvl w:ilvl="2" w:tplc="4C92D72E">
      <w:numFmt w:val="bullet"/>
      <w:lvlText w:val="•"/>
      <w:lvlJc w:val="left"/>
      <w:pPr>
        <w:ind w:left="2848" w:hanging="235"/>
      </w:pPr>
      <w:rPr>
        <w:rFonts w:hint="default"/>
        <w:lang w:val="hr-HR" w:eastAsia="en-US" w:bidi="ar-SA"/>
      </w:rPr>
    </w:lvl>
    <w:lvl w:ilvl="3" w:tplc="A5206CE2">
      <w:numFmt w:val="bullet"/>
      <w:lvlText w:val="•"/>
      <w:lvlJc w:val="left"/>
      <w:pPr>
        <w:ind w:left="3732" w:hanging="235"/>
      </w:pPr>
      <w:rPr>
        <w:rFonts w:hint="default"/>
        <w:lang w:val="hr-HR" w:eastAsia="en-US" w:bidi="ar-SA"/>
      </w:rPr>
    </w:lvl>
    <w:lvl w:ilvl="4" w:tplc="9D9E4936">
      <w:numFmt w:val="bullet"/>
      <w:lvlText w:val="•"/>
      <w:lvlJc w:val="left"/>
      <w:pPr>
        <w:ind w:left="4616" w:hanging="235"/>
      </w:pPr>
      <w:rPr>
        <w:rFonts w:hint="default"/>
        <w:lang w:val="hr-HR" w:eastAsia="en-US" w:bidi="ar-SA"/>
      </w:rPr>
    </w:lvl>
    <w:lvl w:ilvl="5" w:tplc="33BC2650">
      <w:numFmt w:val="bullet"/>
      <w:lvlText w:val="•"/>
      <w:lvlJc w:val="left"/>
      <w:pPr>
        <w:ind w:left="5500" w:hanging="235"/>
      </w:pPr>
      <w:rPr>
        <w:rFonts w:hint="default"/>
        <w:lang w:val="hr-HR" w:eastAsia="en-US" w:bidi="ar-SA"/>
      </w:rPr>
    </w:lvl>
    <w:lvl w:ilvl="6" w:tplc="111A5580">
      <w:numFmt w:val="bullet"/>
      <w:lvlText w:val="•"/>
      <w:lvlJc w:val="left"/>
      <w:pPr>
        <w:ind w:left="6384" w:hanging="235"/>
      </w:pPr>
      <w:rPr>
        <w:rFonts w:hint="default"/>
        <w:lang w:val="hr-HR" w:eastAsia="en-US" w:bidi="ar-SA"/>
      </w:rPr>
    </w:lvl>
    <w:lvl w:ilvl="7" w:tplc="6584D12A">
      <w:numFmt w:val="bullet"/>
      <w:lvlText w:val="•"/>
      <w:lvlJc w:val="left"/>
      <w:pPr>
        <w:ind w:left="7268" w:hanging="235"/>
      </w:pPr>
      <w:rPr>
        <w:rFonts w:hint="default"/>
        <w:lang w:val="hr-HR" w:eastAsia="en-US" w:bidi="ar-SA"/>
      </w:rPr>
    </w:lvl>
    <w:lvl w:ilvl="8" w:tplc="BD586690">
      <w:numFmt w:val="bullet"/>
      <w:lvlText w:val="•"/>
      <w:lvlJc w:val="left"/>
      <w:pPr>
        <w:ind w:left="8152" w:hanging="235"/>
      </w:pPr>
      <w:rPr>
        <w:rFonts w:hint="default"/>
        <w:lang w:val="hr-HR" w:eastAsia="en-US" w:bidi="ar-SA"/>
      </w:rPr>
    </w:lvl>
  </w:abstractNum>
  <w:abstractNum w:abstractNumId="13" w15:restartNumberingAfterBreak="0">
    <w:nsid w:val="303357EF"/>
    <w:multiLevelType w:val="hybridMultilevel"/>
    <w:tmpl w:val="41FCC7DE"/>
    <w:lvl w:ilvl="0" w:tplc="E1B22C5C">
      <w:numFmt w:val="bullet"/>
      <w:lvlText w:val="-"/>
      <w:lvlJc w:val="left"/>
      <w:pPr>
        <w:ind w:left="73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6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3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065" w:hanging="360"/>
      </w:pPr>
      <w:rPr>
        <w:rFonts w:ascii="Wingdings" w:hAnsi="Wingdings" w:hint="default"/>
      </w:rPr>
    </w:lvl>
  </w:abstractNum>
  <w:abstractNum w:abstractNumId="14" w15:restartNumberingAfterBreak="0">
    <w:nsid w:val="38EE3F44"/>
    <w:multiLevelType w:val="hybridMultilevel"/>
    <w:tmpl w:val="83BEB39C"/>
    <w:lvl w:ilvl="0" w:tplc="041A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5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B817A92"/>
    <w:multiLevelType w:val="hybridMultilevel"/>
    <w:tmpl w:val="89201B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7B0C"/>
    <w:multiLevelType w:val="hybridMultilevel"/>
    <w:tmpl w:val="925084AC"/>
    <w:lvl w:ilvl="0" w:tplc="041A000F">
      <w:start w:val="1"/>
      <w:numFmt w:val="decimal"/>
      <w:lvlText w:val="%1."/>
      <w:lvlJc w:val="left"/>
      <w:pPr>
        <w:ind w:left="1492" w:hanging="360"/>
      </w:pPr>
    </w:lvl>
    <w:lvl w:ilvl="1" w:tplc="041A0019" w:tentative="1">
      <w:start w:val="1"/>
      <w:numFmt w:val="lowerLetter"/>
      <w:lvlText w:val="%2."/>
      <w:lvlJc w:val="left"/>
      <w:pPr>
        <w:ind w:left="2212" w:hanging="360"/>
      </w:pPr>
    </w:lvl>
    <w:lvl w:ilvl="2" w:tplc="041A001B" w:tentative="1">
      <w:start w:val="1"/>
      <w:numFmt w:val="lowerRoman"/>
      <w:lvlText w:val="%3."/>
      <w:lvlJc w:val="right"/>
      <w:pPr>
        <w:ind w:left="2932" w:hanging="180"/>
      </w:pPr>
    </w:lvl>
    <w:lvl w:ilvl="3" w:tplc="041A000F" w:tentative="1">
      <w:start w:val="1"/>
      <w:numFmt w:val="decimal"/>
      <w:lvlText w:val="%4."/>
      <w:lvlJc w:val="left"/>
      <w:pPr>
        <w:ind w:left="3652" w:hanging="360"/>
      </w:pPr>
    </w:lvl>
    <w:lvl w:ilvl="4" w:tplc="041A0019" w:tentative="1">
      <w:start w:val="1"/>
      <w:numFmt w:val="lowerLetter"/>
      <w:lvlText w:val="%5."/>
      <w:lvlJc w:val="left"/>
      <w:pPr>
        <w:ind w:left="4372" w:hanging="360"/>
      </w:pPr>
    </w:lvl>
    <w:lvl w:ilvl="5" w:tplc="041A001B" w:tentative="1">
      <w:start w:val="1"/>
      <w:numFmt w:val="lowerRoman"/>
      <w:lvlText w:val="%6."/>
      <w:lvlJc w:val="right"/>
      <w:pPr>
        <w:ind w:left="5092" w:hanging="180"/>
      </w:pPr>
    </w:lvl>
    <w:lvl w:ilvl="6" w:tplc="041A000F" w:tentative="1">
      <w:start w:val="1"/>
      <w:numFmt w:val="decimal"/>
      <w:lvlText w:val="%7."/>
      <w:lvlJc w:val="left"/>
      <w:pPr>
        <w:ind w:left="5812" w:hanging="360"/>
      </w:pPr>
    </w:lvl>
    <w:lvl w:ilvl="7" w:tplc="041A0019" w:tentative="1">
      <w:start w:val="1"/>
      <w:numFmt w:val="lowerLetter"/>
      <w:lvlText w:val="%8."/>
      <w:lvlJc w:val="left"/>
      <w:pPr>
        <w:ind w:left="6532" w:hanging="360"/>
      </w:pPr>
    </w:lvl>
    <w:lvl w:ilvl="8" w:tplc="041A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8" w15:restartNumberingAfterBreak="0">
    <w:nsid w:val="47E0154D"/>
    <w:multiLevelType w:val="hybridMultilevel"/>
    <w:tmpl w:val="F9FCE030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84B3AF8"/>
    <w:multiLevelType w:val="hybridMultilevel"/>
    <w:tmpl w:val="863083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D6A242C"/>
    <w:multiLevelType w:val="hybridMultilevel"/>
    <w:tmpl w:val="B11AD2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1007F"/>
    <w:multiLevelType w:val="hybridMultilevel"/>
    <w:tmpl w:val="4D9A6B06"/>
    <w:lvl w:ilvl="0" w:tplc="24EE0BCC">
      <w:numFmt w:val="bullet"/>
      <w:lvlText w:val="-"/>
      <w:lvlJc w:val="left"/>
      <w:pPr>
        <w:ind w:left="238" w:hanging="123"/>
      </w:pPr>
      <w:rPr>
        <w:rFonts w:hint="default"/>
        <w:w w:val="72"/>
        <w:lang w:val="hr-HR" w:eastAsia="en-US" w:bidi="ar-SA"/>
      </w:rPr>
    </w:lvl>
    <w:lvl w:ilvl="1" w:tplc="DA1E3010">
      <w:numFmt w:val="bullet"/>
      <w:lvlText w:val="•"/>
      <w:lvlJc w:val="left"/>
      <w:pPr>
        <w:ind w:left="1208" w:hanging="123"/>
      </w:pPr>
      <w:rPr>
        <w:rFonts w:hint="default"/>
        <w:lang w:val="hr-HR" w:eastAsia="en-US" w:bidi="ar-SA"/>
      </w:rPr>
    </w:lvl>
    <w:lvl w:ilvl="2" w:tplc="5D46C192">
      <w:numFmt w:val="bullet"/>
      <w:lvlText w:val="•"/>
      <w:lvlJc w:val="left"/>
      <w:pPr>
        <w:ind w:left="2176" w:hanging="123"/>
      </w:pPr>
      <w:rPr>
        <w:rFonts w:hint="default"/>
        <w:lang w:val="hr-HR" w:eastAsia="en-US" w:bidi="ar-SA"/>
      </w:rPr>
    </w:lvl>
    <w:lvl w:ilvl="3" w:tplc="8444BFAA">
      <w:numFmt w:val="bullet"/>
      <w:lvlText w:val="•"/>
      <w:lvlJc w:val="left"/>
      <w:pPr>
        <w:ind w:left="3144" w:hanging="123"/>
      </w:pPr>
      <w:rPr>
        <w:rFonts w:hint="default"/>
        <w:lang w:val="hr-HR" w:eastAsia="en-US" w:bidi="ar-SA"/>
      </w:rPr>
    </w:lvl>
    <w:lvl w:ilvl="4" w:tplc="4F281070">
      <w:numFmt w:val="bullet"/>
      <w:lvlText w:val="•"/>
      <w:lvlJc w:val="left"/>
      <w:pPr>
        <w:ind w:left="4112" w:hanging="123"/>
      </w:pPr>
      <w:rPr>
        <w:rFonts w:hint="default"/>
        <w:lang w:val="hr-HR" w:eastAsia="en-US" w:bidi="ar-SA"/>
      </w:rPr>
    </w:lvl>
    <w:lvl w:ilvl="5" w:tplc="F24E4886">
      <w:numFmt w:val="bullet"/>
      <w:lvlText w:val="•"/>
      <w:lvlJc w:val="left"/>
      <w:pPr>
        <w:ind w:left="5080" w:hanging="123"/>
      </w:pPr>
      <w:rPr>
        <w:rFonts w:hint="default"/>
        <w:lang w:val="hr-HR" w:eastAsia="en-US" w:bidi="ar-SA"/>
      </w:rPr>
    </w:lvl>
    <w:lvl w:ilvl="6" w:tplc="88C6A78C">
      <w:numFmt w:val="bullet"/>
      <w:lvlText w:val="•"/>
      <w:lvlJc w:val="left"/>
      <w:pPr>
        <w:ind w:left="6048" w:hanging="123"/>
      </w:pPr>
      <w:rPr>
        <w:rFonts w:hint="default"/>
        <w:lang w:val="hr-HR" w:eastAsia="en-US" w:bidi="ar-SA"/>
      </w:rPr>
    </w:lvl>
    <w:lvl w:ilvl="7" w:tplc="422CDD26">
      <w:numFmt w:val="bullet"/>
      <w:lvlText w:val="•"/>
      <w:lvlJc w:val="left"/>
      <w:pPr>
        <w:ind w:left="7016" w:hanging="123"/>
      </w:pPr>
      <w:rPr>
        <w:rFonts w:hint="default"/>
        <w:lang w:val="hr-HR" w:eastAsia="en-US" w:bidi="ar-SA"/>
      </w:rPr>
    </w:lvl>
    <w:lvl w:ilvl="8" w:tplc="8C5E803C">
      <w:numFmt w:val="bullet"/>
      <w:lvlText w:val="•"/>
      <w:lvlJc w:val="left"/>
      <w:pPr>
        <w:ind w:left="7984" w:hanging="123"/>
      </w:pPr>
      <w:rPr>
        <w:rFonts w:hint="default"/>
        <w:lang w:val="hr-HR" w:eastAsia="en-US" w:bidi="ar-SA"/>
      </w:rPr>
    </w:lvl>
  </w:abstractNum>
  <w:abstractNum w:abstractNumId="22" w15:restartNumberingAfterBreak="0">
    <w:nsid w:val="4FA36E21"/>
    <w:multiLevelType w:val="hybridMultilevel"/>
    <w:tmpl w:val="7BCEF6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059A7"/>
    <w:multiLevelType w:val="hybridMultilevel"/>
    <w:tmpl w:val="8FB44F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53232"/>
    <w:multiLevelType w:val="hybridMultilevel"/>
    <w:tmpl w:val="40D8F9D0"/>
    <w:lvl w:ilvl="0" w:tplc="041A000F">
      <w:start w:val="1"/>
      <w:numFmt w:val="decimal"/>
      <w:lvlText w:val="%1."/>
      <w:lvlJc w:val="left"/>
      <w:pPr>
        <w:tabs>
          <w:tab w:val="num" w:pos="714"/>
        </w:tabs>
        <w:ind w:left="71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34"/>
        </w:tabs>
        <w:ind w:left="1434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54"/>
        </w:tabs>
        <w:ind w:left="2154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1A0019">
      <w:start w:val="1"/>
      <w:numFmt w:val="decimal"/>
      <w:lvlText w:val="%5."/>
      <w:lvlJc w:val="left"/>
      <w:pPr>
        <w:tabs>
          <w:tab w:val="num" w:pos="3594"/>
        </w:tabs>
        <w:ind w:left="3594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14"/>
        </w:tabs>
        <w:ind w:left="4314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54"/>
        </w:tabs>
        <w:ind w:left="5754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74"/>
        </w:tabs>
        <w:ind w:left="6474" w:hanging="360"/>
      </w:pPr>
    </w:lvl>
  </w:abstractNum>
  <w:abstractNum w:abstractNumId="25" w15:restartNumberingAfterBreak="0">
    <w:nsid w:val="6BCD577B"/>
    <w:multiLevelType w:val="hybridMultilevel"/>
    <w:tmpl w:val="DA162F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22C20"/>
    <w:multiLevelType w:val="hybridMultilevel"/>
    <w:tmpl w:val="3B50C098"/>
    <w:lvl w:ilvl="0" w:tplc="041A000F">
      <w:start w:val="1"/>
      <w:numFmt w:val="decimal"/>
      <w:lvlText w:val="%1."/>
      <w:lvlJc w:val="left"/>
      <w:pPr>
        <w:ind w:left="772" w:hanging="360"/>
      </w:pPr>
    </w:lvl>
    <w:lvl w:ilvl="1" w:tplc="041A0019" w:tentative="1">
      <w:start w:val="1"/>
      <w:numFmt w:val="lowerLetter"/>
      <w:lvlText w:val="%2."/>
      <w:lvlJc w:val="left"/>
      <w:pPr>
        <w:ind w:left="1492" w:hanging="360"/>
      </w:pPr>
    </w:lvl>
    <w:lvl w:ilvl="2" w:tplc="041A001B" w:tentative="1">
      <w:start w:val="1"/>
      <w:numFmt w:val="lowerRoman"/>
      <w:lvlText w:val="%3."/>
      <w:lvlJc w:val="right"/>
      <w:pPr>
        <w:ind w:left="2212" w:hanging="180"/>
      </w:pPr>
    </w:lvl>
    <w:lvl w:ilvl="3" w:tplc="041A000F" w:tentative="1">
      <w:start w:val="1"/>
      <w:numFmt w:val="decimal"/>
      <w:lvlText w:val="%4."/>
      <w:lvlJc w:val="left"/>
      <w:pPr>
        <w:ind w:left="2932" w:hanging="360"/>
      </w:pPr>
    </w:lvl>
    <w:lvl w:ilvl="4" w:tplc="041A0019" w:tentative="1">
      <w:start w:val="1"/>
      <w:numFmt w:val="lowerLetter"/>
      <w:lvlText w:val="%5."/>
      <w:lvlJc w:val="left"/>
      <w:pPr>
        <w:ind w:left="3652" w:hanging="360"/>
      </w:pPr>
    </w:lvl>
    <w:lvl w:ilvl="5" w:tplc="041A001B" w:tentative="1">
      <w:start w:val="1"/>
      <w:numFmt w:val="lowerRoman"/>
      <w:lvlText w:val="%6."/>
      <w:lvlJc w:val="right"/>
      <w:pPr>
        <w:ind w:left="4372" w:hanging="180"/>
      </w:pPr>
    </w:lvl>
    <w:lvl w:ilvl="6" w:tplc="041A000F" w:tentative="1">
      <w:start w:val="1"/>
      <w:numFmt w:val="decimal"/>
      <w:lvlText w:val="%7."/>
      <w:lvlJc w:val="left"/>
      <w:pPr>
        <w:ind w:left="5092" w:hanging="360"/>
      </w:pPr>
    </w:lvl>
    <w:lvl w:ilvl="7" w:tplc="041A0019" w:tentative="1">
      <w:start w:val="1"/>
      <w:numFmt w:val="lowerLetter"/>
      <w:lvlText w:val="%8."/>
      <w:lvlJc w:val="left"/>
      <w:pPr>
        <w:ind w:left="5812" w:hanging="360"/>
      </w:pPr>
    </w:lvl>
    <w:lvl w:ilvl="8" w:tplc="041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8" w15:restartNumberingAfterBreak="0">
    <w:nsid w:val="760C69EF"/>
    <w:multiLevelType w:val="hybridMultilevel"/>
    <w:tmpl w:val="1FCEA6F0"/>
    <w:lvl w:ilvl="0" w:tplc="D1CC1F7A">
      <w:start w:val="1"/>
      <w:numFmt w:val="decimal"/>
      <w:lvlText w:val="Članak %1."/>
      <w:lvlJc w:val="center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1C751F"/>
    <w:multiLevelType w:val="hybridMultilevel"/>
    <w:tmpl w:val="2BAE2D0A"/>
    <w:lvl w:ilvl="0" w:tplc="F57050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0256C"/>
    <w:multiLevelType w:val="hybridMultilevel"/>
    <w:tmpl w:val="B4D6138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BEA063E"/>
    <w:multiLevelType w:val="hybridMultilevel"/>
    <w:tmpl w:val="BA40C61E"/>
    <w:lvl w:ilvl="0" w:tplc="EA404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C5C8F"/>
    <w:multiLevelType w:val="hybridMultilevel"/>
    <w:tmpl w:val="59D48C24"/>
    <w:lvl w:ilvl="0" w:tplc="DFF0818C">
      <w:start w:val="1"/>
      <w:numFmt w:val="decimal"/>
      <w:lvlText w:val="%1."/>
      <w:lvlJc w:val="left"/>
      <w:pPr>
        <w:ind w:left="1027" w:hanging="273"/>
        <w:jc w:val="right"/>
      </w:pPr>
      <w:rPr>
        <w:rFonts w:hint="default"/>
        <w:spacing w:val="-1"/>
        <w:w w:val="73"/>
        <w:lang w:val="hr-HR" w:eastAsia="en-US" w:bidi="ar-SA"/>
      </w:rPr>
    </w:lvl>
    <w:lvl w:ilvl="1" w:tplc="40E0422E">
      <w:numFmt w:val="bullet"/>
      <w:lvlText w:val="•"/>
      <w:lvlJc w:val="left"/>
      <w:pPr>
        <w:ind w:left="1910" w:hanging="273"/>
      </w:pPr>
      <w:rPr>
        <w:rFonts w:hint="default"/>
        <w:lang w:val="hr-HR" w:eastAsia="en-US" w:bidi="ar-SA"/>
      </w:rPr>
    </w:lvl>
    <w:lvl w:ilvl="2" w:tplc="39B2D38C">
      <w:numFmt w:val="bullet"/>
      <w:lvlText w:val="•"/>
      <w:lvlJc w:val="left"/>
      <w:pPr>
        <w:ind w:left="2800" w:hanging="273"/>
      </w:pPr>
      <w:rPr>
        <w:rFonts w:hint="default"/>
        <w:lang w:val="hr-HR" w:eastAsia="en-US" w:bidi="ar-SA"/>
      </w:rPr>
    </w:lvl>
    <w:lvl w:ilvl="3" w:tplc="2BE66266">
      <w:numFmt w:val="bullet"/>
      <w:lvlText w:val="•"/>
      <w:lvlJc w:val="left"/>
      <w:pPr>
        <w:ind w:left="3690" w:hanging="273"/>
      </w:pPr>
      <w:rPr>
        <w:rFonts w:hint="default"/>
        <w:lang w:val="hr-HR" w:eastAsia="en-US" w:bidi="ar-SA"/>
      </w:rPr>
    </w:lvl>
    <w:lvl w:ilvl="4" w:tplc="682CE3FA">
      <w:numFmt w:val="bullet"/>
      <w:lvlText w:val="•"/>
      <w:lvlJc w:val="left"/>
      <w:pPr>
        <w:ind w:left="4580" w:hanging="273"/>
      </w:pPr>
      <w:rPr>
        <w:rFonts w:hint="default"/>
        <w:lang w:val="hr-HR" w:eastAsia="en-US" w:bidi="ar-SA"/>
      </w:rPr>
    </w:lvl>
    <w:lvl w:ilvl="5" w:tplc="68808E2A">
      <w:numFmt w:val="bullet"/>
      <w:lvlText w:val="•"/>
      <w:lvlJc w:val="left"/>
      <w:pPr>
        <w:ind w:left="5470" w:hanging="273"/>
      </w:pPr>
      <w:rPr>
        <w:rFonts w:hint="default"/>
        <w:lang w:val="hr-HR" w:eastAsia="en-US" w:bidi="ar-SA"/>
      </w:rPr>
    </w:lvl>
    <w:lvl w:ilvl="6" w:tplc="6E2A9864">
      <w:numFmt w:val="bullet"/>
      <w:lvlText w:val="•"/>
      <w:lvlJc w:val="left"/>
      <w:pPr>
        <w:ind w:left="6360" w:hanging="273"/>
      </w:pPr>
      <w:rPr>
        <w:rFonts w:hint="default"/>
        <w:lang w:val="hr-HR" w:eastAsia="en-US" w:bidi="ar-SA"/>
      </w:rPr>
    </w:lvl>
    <w:lvl w:ilvl="7" w:tplc="B4220E40">
      <w:numFmt w:val="bullet"/>
      <w:lvlText w:val="•"/>
      <w:lvlJc w:val="left"/>
      <w:pPr>
        <w:ind w:left="7250" w:hanging="273"/>
      </w:pPr>
      <w:rPr>
        <w:rFonts w:hint="default"/>
        <w:lang w:val="hr-HR" w:eastAsia="en-US" w:bidi="ar-SA"/>
      </w:rPr>
    </w:lvl>
    <w:lvl w:ilvl="8" w:tplc="271604DE">
      <w:numFmt w:val="bullet"/>
      <w:lvlText w:val="•"/>
      <w:lvlJc w:val="left"/>
      <w:pPr>
        <w:ind w:left="8140" w:hanging="273"/>
      </w:pPr>
      <w:rPr>
        <w:rFonts w:hint="default"/>
        <w:lang w:val="hr-HR" w:eastAsia="en-US" w:bidi="ar-SA"/>
      </w:rPr>
    </w:lvl>
  </w:abstractNum>
  <w:num w:numId="1" w16cid:durableId="1575820747">
    <w:abstractNumId w:val="26"/>
  </w:num>
  <w:num w:numId="2" w16cid:durableId="974065097">
    <w:abstractNumId w:val="15"/>
  </w:num>
  <w:num w:numId="3" w16cid:durableId="70739302">
    <w:abstractNumId w:val="11"/>
  </w:num>
  <w:num w:numId="4" w16cid:durableId="1478961180">
    <w:abstractNumId w:val="16"/>
  </w:num>
  <w:num w:numId="5" w16cid:durableId="96214213">
    <w:abstractNumId w:val="22"/>
  </w:num>
  <w:num w:numId="6" w16cid:durableId="1544754017">
    <w:abstractNumId w:val="28"/>
  </w:num>
  <w:num w:numId="7" w16cid:durableId="4536460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1330596">
    <w:abstractNumId w:val="0"/>
  </w:num>
  <w:num w:numId="9" w16cid:durableId="1244335156">
    <w:abstractNumId w:val="13"/>
  </w:num>
  <w:num w:numId="10" w16cid:durableId="1405764178">
    <w:abstractNumId w:val="27"/>
  </w:num>
  <w:num w:numId="11" w16cid:durableId="2083915778">
    <w:abstractNumId w:val="30"/>
  </w:num>
  <w:num w:numId="12" w16cid:durableId="1453866827">
    <w:abstractNumId w:val="6"/>
  </w:num>
  <w:num w:numId="13" w16cid:durableId="1516769115">
    <w:abstractNumId w:val="17"/>
  </w:num>
  <w:num w:numId="14" w16cid:durableId="132778219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078653">
    <w:abstractNumId w:val="23"/>
  </w:num>
  <w:num w:numId="16" w16cid:durableId="8430697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3557594">
    <w:abstractNumId w:val="31"/>
  </w:num>
  <w:num w:numId="18" w16cid:durableId="519784341">
    <w:abstractNumId w:val="2"/>
  </w:num>
  <w:num w:numId="19" w16cid:durableId="1410426421">
    <w:abstractNumId w:val="14"/>
  </w:num>
  <w:num w:numId="20" w16cid:durableId="1189877947">
    <w:abstractNumId w:val="25"/>
  </w:num>
  <w:num w:numId="21" w16cid:durableId="99836017">
    <w:abstractNumId w:val="12"/>
  </w:num>
  <w:num w:numId="22" w16cid:durableId="340939641">
    <w:abstractNumId w:val="32"/>
  </w:num>
  <w:num w:numId="23" w16cid:durableId="20980683">
    <w:abstractNumId w:val="3"/>
  </w:num>
  <w:num w:numId="24" w16cid:durableId="1850753594">
    <w:abstractNumId w:val="21"/>
  </w:num>
  <w:num w:numId="25" w16cid:durableId="1547260445">
    <w:abstractNumId w:val="7"/>
  </w:num>
  <w:num w:numId="26" w16cid:durableId="1860701879">
    <w:abstractNumId w:val="19"/>
  </w:num>
  <w:num w:numId="27" w16cid:durableId="890699917">
    <w:abstractNumId w:val="18"/>
  </w:num>
  <w:num w:numId="28" w16cid:durableId="1255095064">
    <w:abstractNumId w:val="4"/>
  </w:num>
  <w:num w:numId="29" w16cid:durableId="1147554647">
    <w:abstractNumId w:val="8"/>
  </w:num>
  <w:num w:numId="30" w16cid:durableId="225338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14910959">
    <w:abstractNumId w:val="29"/>
  </w:num>
  <w:num w:numId="32" w16cid:durableId="222984659">
    <w:abstractNumId w:val="20"/>
  </w:num>
  <w:num w:numId="33" w16cid:durableId="1896626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21"/>
    <w:rsid w:val="00024EAD"/>
    <w:rsid w:val="00025AF0"/>
    <w:rsid w:val="00030D3D"/>
    <w:rsid w:val="000311A3"/>
    <w:rsid w:val="00060BE9"/>
    <w:rsid w:val="00062BAA"/>
    <w:rsid w:val="000A3758"/>
    <w:rsid w:val="000A56CA"/>
    <w:rsid w:val="000C7F40"/>
    <w:rsid w:val="000D37F8"/>
    <w:rsid w:val="000D4E5A"/>
    <w:rsid w:val="000E2B66"/>
    <w:rsid w:val="000E662D"/>
    <w:rsid w:val="0012541A"/>
    <w:rsid w:val="00135C1C"/>
    <w:rsid w:val="00142A46"/>
    <w:rsid w:val="00151589"/>
    <w:rsid w:val="00154F7A"/>
    <w:rsid w:val="00162F08"/>
    <w:rsid w:val="00176BCB"/>
    <w:rsid w:val="001A0DAE"/>
    <w:rsid w:val="001B3F87"/>
    <w:rsid w:val="001B5269"/>
    <w:rsid w:val="001D2EE9"/>
    <w:rsid w:val="00201C8A"/>
    <w:rsid w:val="00204706"/>
    <w:rsid w:val="00210D22"/>
    <w:rsid w:val="00214D07"/>
    <w:rsid w:val="00252103"/>
    <w:rsid w:val="002535DD"/>
    <w:rsid w:val="002A0620"/>
    <w:rsid w:val="002D014F"/>
    <w:rsid w:val="002D055A"/>
    <w:rsid w:val="00310184"/>
    <w:rsid w:val="00313998"/>
    <w:rsid w:val="0031619B"/>
    <w:rsid w:val="00320FD4"/>
    <w:rsid w:val="003247FF"/>
    <w:rsid w:val="003374CC"/>
    <w:rsid w:val="00364E98"/>
    <w:rsid w:val="00367A46"/>
    <w:rsid w:val="003863C2"/>
    <w:rsid w:val="00392358"/>
    <w:rsid w:val="0039515E"/>
    <w:rsid w:val="003A17AC"/>
    <w:rsid w:val="003A362D"/>
    <w:rsid w:val="003B23AB"/>
    <w:rsid w:val="003E506F"/>
    <w:rsid w:val="003F0431"/>
    <w:rsid w:val="00406722"/>
    <w:rsid w:val="00416E37"/>
    <w:rsid w:val="00424AC5"/>
    <w:rsid w:val="004260A1"/>
    <w:rsid w:val="004438D8"/>
    <w:rsid w:val="00463FC6"/>
    <w:rsid w:val="004700AF"/>
    <w:rsid w:val="00471BD6"/>
    <w:rsid w:val="00486901"/>
    <w:rsid w:val="00487E1C"/>
    <w:rsid w:val="004909C8"/>
    <w:rsid w:val="00495E14"/>
    <w:rsid w:val="004E544B"/>
    <w:rsid w:val="004E68BF"/>
    <w:rsid w:val="004F02EF"/>
    <w:rsid w:val="00515EBA"/>
    <w:rsid w:val="0052193F"/>
    <w:rsid w:val="005323DA"/>
    <w:rsid w:val="00533A6D"/>
    <w:rsid w:val="005361CB"/>
    <w:rsid w:val="00537692"/>
    <w:rsid w:val="005570B3"/>
    <w:rsid w:val="00567F08"/>
    <w:rsid w:val="0057051B"/>
    <w:rsid w:val="00570E9D"/>
    <w:rsid w:val="00577CF1"/>
    <w:rsid w:val="00591ED0"/>
    <w:rsid w:val="005A3E9C"/>
    <w:rsid w:val="005B42AD"/>
    <w:rsid w:val="005C3751"/>
    <w:rsid w:val="005C624D"/>
    <w:rsid w:val="005D2480"/>
    <w:rsid w:val="005D46C6"/>
    <w:rsid w:val="005D6298"/>
    <w:rsid w:val="005D7DF2"/>
    <w:rsid w:val="005F0891"/>
    <w:rsid w:val="005F3C80"/>
    <w:rsid w:val="0060222B"/>
    <w:rsid w:val="0060392A"/>
    <w:rsid w:val="00616661"/>
    <w:rsid w:val="0062217F"/>
    <w:rsid w:val="00626D35"/>
    <w:rsid w:val="00627121"/>
    <w:rsid w:val="00630BCA"/>
    <w:rsid w:val="006459AC"/>
    <w:rsid w:val="00653482"/>
    <w:rsid w:val="00683FE3"/>
    <w:rsid w:val="006863DB"/>
    <w:rsid w:val="0068738C"/>
    <w:rsid w:val="00693194"/>
    <w:rsid w:val="00697227"/>
    <w:rsid w:val="006A579C"/>
    <w:rsid w:val="006B2C76"/>
    <w:rsid w:val="006C4C12"/>
    <w:rsid w:val="006D7941"/>
    <w:rsid w:val="006F2FED"/>
    <w:rsid w:val="007063F7"/>
    <w:rsid w:val="007118EF"/>
    <w:rsid w:val="0075398E"/>
    <w:rsid w:val="0075552A"/>
    <w:rsid w:val="0077339D"/>
    <w:rsid w:val="00791DFF"/>
    <w:rsid w:val="007A0982"/>
    <w:rsid w:val="007A0B89"/>
    <w:rsid w:val="007B2257"/>
    <w:rsid w:val="007D2228"/>
    <w:rsid w:val="007D2EDF"/>
    <w:rsid w:val="007D49F5"/>
    <w:rsid w:val="007E7EE7"/>
    <w:rsid w:val="007E7F09"/>
    <w:rsid w:val="007F34EE"/>
    <w:rsid w:val="007F4436"/>
    <w:rsid w:val="00802E5A"/>
    <w:rsid w:val="0081512A"/>
    <w:rsid w:val="0082467C"/>
    <w:rsid w:val="0085039D"/>
    <w:rsid w:val="008509FD"/>
    <w:rsid w:val="00852DC2"/>
    <w:rsid w:val="00860137"/>
    <w:rsid w:val="00875E22"/>
    <w:rsid w:val="008932A9"/>
    <w:rsid w:val="00893659"/>
    <w:rsid w:val="00896246"/>
    <w:rsid w:val="008A5EC6"/>
    <w:rsid w:val="008C62C8"/>
    <w:rsid w:val="008D4C5A"/>
    <w:rsid w:val="008F25CC"/>
    <w:rsid w:val="00906A7C"/>
    <w:rsid w:val="009108ED"/>
    <w:rsid w:val="00917CEF"/>
    <w:rsid w:val="00936CC6"/>
    <w:rsid w:val="0094266C"/>
    <w:rsid w:val="009458E2"/>
    <w:rsid w:val="00945D9D"/>
    <w:rsid w:val="00945F53"/>
    <w:rsid w:val="00946564"/>
    <w:rsid w:val="00963708"/>
    <w:rsid w:val="009644F7"/>
    <w:rsid w:val="009731E3"/>
    <w:rsid w:val="00986BB5"/>
    <w:rsid w:val="0099643E"/>
    <w:rsid w:val="009A0403"/>
    <w:rsid w:val="009A6F73"/>
    <w:rsid w:val="009C1118"/>
    <w:rsid w:val="009C38D9"/>
    <w:rsid w:val="00A06BA2"/>
    <w:rsid w:val="00A17DC4"/>
    <w:rsid w:val="00A332DE"/>
    <w:rsid w:val="00A70E65"/>
    <w:rsid w:val="00A91735"/>
    <w:rsid w:val="00A91FD1"/>
    <w:rsid w:val="00AA3683"/>
    <w:rsid w:val="00AC15C3"/>
    <w:rsid w:val="00AC1821"/>
    <w:rsid w:val="00AD31E1"/>
    <w:rsid w:val="00AE23F7"/>
    <w:rsid w:val="00AE6A81"/>
    <w:rsid w:val="00AF4573"/>
    <w:rsid w:val="00B12684"/>
    <w:rsid w:val="00B175DE"/>
    <w:rsid w:val="00B226CC"/>
    <w:rsid w:val="00B31A5E"/>
    <w:rsid w:val="00B36DB3"/>
    <w:rsid w:val="00B3768B"/>
    <w:rsid w:val="00B5441A"/>
    <w:rsid w:val="00B6602C"/>
    <w:rsid w:val="00B67D08"/>
    <w:rsid w:val="00B77531"/>
    <w:rsid w:val="00B84B92"/>
    <w:rsid w:val="00B95CE1"/>
    <w:rsid w:val="00B970E5"/>
    <w:rsid w:val="00BA035E"/>
    <w:rsid w:val="00BA548D"/>
    <w:rsid w:val="00BC7967"/>
    <w:rsid w:val="00BD5726"/>
    <w:rsid w:val="00BE5517"/>
    <w:rsid w:val="00C16C1D"/>
    <w:rsid w:val="00C35D4F"/>
    <w:rsid w:val="00C721AE"/>
    <w:rsid w:val="00C7234D"/>
    <w:rsid w:val="00C74F64"/>
    <w:rsid w:val="00C77135"/>
    <w:rsid w:val="00C87049"/>
    <w:rsid w:val="00C87B2A"/>
    <w:rsid w:val="00CA4133"/>
    <w:rsid w:val="00CB4175"/>
    <w:rsid w:val="00CC4F23"/>
    <w:rsid w:val="00CD28C6"/>
    <w:rsid w:val="00CD43B6"/>
    <w:rsid w:val="00CD6AEE"/>
    <w:rsid w:val="00CE6F98"/>
    <w:rsid w:val="00CE7C87"/>
    <w:rsid w:val="00D01A2C"/>
    <w:rsid w:val="00D03E69"/>
    <w:rsid w:val="00D20697"/>
    <w:rsid w:val="00D40D88"/>
    <w:rsid w:val="00D4341B"/>
    <w:rsid w:val="00D5138A"/>
    <w:rsid w:val="00D63369"/>
    <w:rsid w:val="00D63AE4"/>
    <w:rsid w:val="00D648EF"/>
    <w:rsid w:val="00D915C9"/>
    <w:rsid w:val="00DA4E11"/>
    <w:rsid w:val="00DA5A7C"/>
    <w:rsid w:val="00DB2320"/>
    <w:rsid w:val="00DC776F"/>
    <w:rsid w:val="00DF3897"/>
    <w:rsid w:val="00DF5C1F"/>
    <w:rsid w:val="00E056C9"/>
    <w:rsid w:val="00E10AE7"/>
    <w:rsid w:val="00E23F24"/>
    <w:rsid w:val="00E4235C"/>
    <w:rsid w:val="00E434FF"/>
    <w:rsid w:val="00E901BF"/>
    <w:rsid w:val="00EA2F3E"/>
    <w:rsid w:val="00EA5043"/>
    <w:rsid w:val="00EA5C03"/>
    <w:rsid w:val="00EA64F4"/>
    <w:rsid w:val="00EB3BDC"/>
    <w:rsid w:val="00EB6AD9"/>
    <w:rsid w:val="00EC0EDE"/>
    <w:rsid w:val="00EC5E5F"/>
    <w:rsid w:val="00ED6A9E"/>
    <w:rsid w:val="00EE5A6B"/>
    <w:rsid w:val="00F26E28"/>
    <w:rsid w:val="00F3227D"/>
    <w:rsid w:val="00F4634B"/>
    <w:rsid w:val="00F6184A"/>
    <w:rsid w:val="00F86DF7"/>
    <w:rsid w:val="00F91F8F"/>
    <w:rsid w:val="00F92F75"/>
    <w:rsid w:val="00F94FB4"/>
    <w:rsid w:val="00F96772"/>
    <w:rsid w:val="00FA2ABF"/>
    <w:rsid w:val="00FB0B66"/>
    <w:rsid w:val="00FC2113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95006"/>
  <w15:chartTrackingRefBased/>
  <w15:docId w15:val="{D4C7474E-486C-4680-A63F-A3D6EC242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C771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7">
    <w:name w:val="heading 7"/>
    <w:basedOn w:val="Normal"/>
    <w:next w:val="Normal"/>
    <w:link w:val="Naslov7Char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uiPriority w:val="1"/>
    <w:qFormat/>
    <w:pPr>
      <w:spacing w:line="480" w:lineRule="auto"/>
    </w:pPr>
    <w:rPr>
      <w:b/>
      <w:bCs/>
    </w:rPr>
  </w:style>
  <w:style w:type="character" w:customStyle="1" w:styleId="apple-converted-space">
    <w:name w:val="apple-converted-space"/>
    <w:basedOn w:val="Zadanifontodlomka"/>
    <w:rsid w:val="003A17AC"/>
  </w:style>
  <w:style w:type="character" w:styleId="Hiperveza">
    <w:name w:val="Hyperlink"/>
    <w:uiPriority w:val="99"/>
    <w:unhideWhenUsed/>
    <w:rsid w:val="003A17AC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024EAD"/>
    <w:pPr>
      <w:spacing w:before="100" w:beforeAutospacing="1" w:after="100" w:afterAutospacing="1"/>
    </w:pPr>
  </w:style>
  <w:style w:type="paragraph" w:styleId="StandardWeb">
    <w:name w:val="Normal (Web)"/>
    <w:basedOn w:val="Normal"/>
    <w:uiPriority w:val="99"/>
    <w:unhideWhenUsed/>
    <w:rsid w:val="00024EAD"/>
    <w:pPr>
      <w:spacing w:before="100" w:beforeAutospacing="1" w:after="100" w:afterAutospacing="1"/>
    </w:pPr>
  </w:style>
  <w:style w:type="character" w:styleId="Istaknuto">
    <w:name w:val="Emphasis"/>
    <w:uiPriority w:val="20"/>
    <w:qFormat/>
    <w:rsid w:val="00024EAD"/>
    <w:rPr>
      <w:i/>
      <w:iCs/>
    </w:rPr>
  </w:style>
  <w:style w:type="character" w:customStyle="1" w:styleId="Naslov3Char">
    <w:name w:val="Naslov 3 Char"/>
    <w:link w:val="Naslov3"/>
    <w:semiHidden/>
    <w:rsid w:val="00C77135"/>
    <w:rPr>
      <w:rFonts w:ascii="Cambria" w:eastAsia="Times New Roman" w:hAnsi="Cambria" w:cs="Times New Roman"/>
      <w:b/>
      <w:bCs/>
      <w:sz w:val="26"/>
      <w:szCs w:val="26"/>
    </w:rPr>
  </w:style>
  <w:style w:type="paragraph" w:styleId="Uvuenotijeloteksta">
    <w:name w:val="Body Text Indent"/>
    <w:basedOn w:val="Normal"/>
    <w:link w:val="UvuenotijelotekstaChar"/>
    <w:rsid w:val="00C77135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rsid w:val="00C77135"/>
    <w:rPr>
      <w:sz w:val="24"/>
      <w:szCs w:val="24"/>
    </w:rPr>
  </w:style>
  <w:style w:type="paragraph" w:styleId="Bezproreda">
    <w:name w:val="No Spacing"/>
    <w:uiPriority w:val="1"/>
    <w:qFormat/>
    <w:rsid w:val="00C77135"/>
    <w:rPr>
      <w:sz w:val="24"/>
      <w:szCs w:val="24"/>
    </w:rPr>
  </w:style>
  <w:style w:type="paragraph" w:customStyle="1" w:styleId="m-902859958518383552msolistparagraph">
    <w:name w:val="m_-902859958518383552msolistparagraph"/>
    <w:basedOn w:val="Normal"/>
    <w:rsid w:val="007F34EE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367A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slov7Char">
    <w:name w:val="Naslov 7 Char"/>
    <w:link w:val="Naslov7"/>
    <w:rsid w:val="006C4C12"/>
    <w:rPr>
      <w:rFonts w:ascii="CRO_Swiss-Normal" w:hAnsi="CRO_Swiss-Normal"/>
      <w:b/>
      <w:sz w:val="18"/>
      <w:lang w:val="de-DE"/>
    </w:rPr>
  </w:style>
  <w:style w:type="table" w:customStyle="1" w:styleId="TableNormal">
    <w:name w:val="Table Normal"/>
    <w:uiPriority w:val="2"/>
    <w:semiHidden/>
    <w:unhideWhenUsed/>
    <w:qFormat/>
    <w:rsid w:val="00135C1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35C1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b-na16">
    <w:name w:val="tb-na16"/>
    <w:basedOn w:val="Normal"/>
    <w:rsid w:val="00487E1C"/>
    <w:pPr>
      <w:spacing w:before="100" w:beforeAutospacing="1" w:after="100" w:afterAutospacing="1"/>
    </w:pPr>
  </w:style>
  <w:style w:type="paragraph" w:styleId="Tijeloteksta2">
    <w:name w:val="Body Text 2"/>
    <w:basedOn w:val="Normal"/>
    <w:link w:val="Tijeloteksta2Char"/>
    <w:rsid w:val="00252103"/>
    <w:pPr>
      <w:spacing w:after="120" w:line="480" w:lineRule="auto"/>
    </w:pPr>
  </w:style>
  <w:style w:type="character" w:customStyle="1" w:styleId="Tijeloteksta2Char">
    <w:name w:val="Tijelo teksta 2 Char"/>
    <w:link w:val="Tijeloteksta2"/>
    <w:rsid w:val="002521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7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8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4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65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0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06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8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8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46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85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41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319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5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5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7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03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524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367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00EF-FAD7-4DBA-9750-2396ED7A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cp:lastModifiedBy>petar risek</cp:lastModifiedBy>
  <cp:revision>4</cp:revision>
  <cp:lastPrinted>2025-06-11T12:48:00Z</cp:lastPrinted>
  <dcterms:created xsi:type="dcterms:W3CDTF">2025-06-10T10:01:00Z</dcterms:created>
  <dcterms:modified xsi:type="dcterms:W3CDTF">2025-06-11T13:06:00Z</dcterms:modified>
</cp:coreProperties>
</file>